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666A48">
        <w:rPr>
          <w:b/>
          <w:sz w:val="30"/>
          <w:szCs w:val="30"/>
          <w:lang w:val="pt-BR"/>
        </w:rPr>
        <w:t>79</w:t>
      </w:r>
      <w:r w:rsidR="001A1099">
        <w:rPr>
          <w:b/>
          <w:sz w:val="30"/>
          <w:szCs w:val="30"/>
          <w:lang w:val="pt-BR"/>
        </w:rPr>
        <w:t>/2020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6E5EF2">
        <w:rPr>
          <w:b/>
          <w:sz w:val="25"/>
          <w:szCs w:val="25"/>
        </w:rPr>
        <w:t>SANDU MARCELA-RODICA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105775">
        <w:rPr>
          <w:b/>
          <w:sz w:val="25"/>
          <w:szCs w:val="25"/>
        </w:rPr>
        <w:t xml:space="preserve">minore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6E5EF2">
        <w:rPr>
          <w:b/>
          <w:sz w:val="25"/>
          <w:szCs w:val="25"/>
        </w:rPr>
        <w:t>SANDU MARTA-TEODORA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0B6CAC">
        <w:rPr>
          <w:b/>
          <w:sz w:val="23"/>
          <w:szCs w:val="23"/>
        </w:rPr>
        <w:t>Sandu Macela-</w:t>
      </w:r>
      <w:r w:rsidR="00303C69">
        <w:rPr>
          <w:b/>
          <w:sz w:val="23"/>
          <w:szCs w:val="23"/>
        </w:rPr>
        <w:t>Rodica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A54C8E">
        <w:rPr>
          <w:sz w:val="23"/>
          <w:szCs w:val="23"/>
        </w:rPr>
        <w:t>1425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A54C8E">
        <w:rPr>
          <w:sz w:val="23"/>
          <w:szCs w:val="23"/>
        </w:rPr>
        <w:t>18.03</w:t>
      </w:r>
      <w:r w:rsidR="00306B37">
        <w:rPr>
          <w:sz w:val="23"/>
          <w:szCs w:val="23"/>
        </w:rPr>
        <w:t>.2020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A54C8E">
        <w:rPr>
          <w:sz w:val="23"/>
          <w:szCs w:val="23"/>
        </w:rPr>
        <w:t xml:space="preserve">minore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A54C8E">
        <w:rPr>
          <w:b/>
          <w:sz w:val="23"/>
          <w:szCs w:val="23"/>
        </w:rPr>
        <w:t>Sandu Marta-Teodora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A54C8E">
        <w:rPr>
          <w:sz w:val="23"/>
          <w:szCs w:val="23"/>
        </w:rPr>
        <w:t>329/11.03</w:t>
      </w:r>
      <w:r w:rsidR="00306B37">
        <w:rPr>
          <w:sz w:val="23"/>
          <w:szCs w:val="23"/>
        </w:rPr>
        <w:t>.2020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BB09B5">
        <w:rPr>
          <w:sz w:val="23"/>
          <w:szCs w:val="23"/>
        </w:rPr>
        <w:t xml:space="preserve">pentru </w:t>
      </w:r>
      <w:r w:rsidR="00A54C8E">
        <w:rPr>
          <w:sz w:val="23"/>
          <w:szCs w:val="23"/>
        </w:rPr>
        <w:t>Protectia Copilului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2727D8">
        <w:t>9</w:t>
      </w:r>
      <w:r w:rsidR="002D1996">
        <w:t>3</w:t>
      </w:r>
      <w:r w:rsidR="00AA71DB">
        <w:t>5</w:t>
      </w:r>
      <w:r w:rsidR="002727D8">
        <w:t>/201</w:t>
      </w:r>
      <w:r w:rsidR="00AA71DB">
        <w:t>9</w:t>
      </w:r>
      <w:r>
        <w:t xml:space="preserve">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2D1996">
        <w:t xml:space="preserve">art. 155 alin. (1), lit. „d”, alin. (5) lit. „e” şi art. </w:t>
      </w:r>
      <w:r w:rsidR="002D1996" w:rsidRPr="00C365FE">
        <w:t>196, alin. (1), lit. ,,b" din O.U.G. nr. 57/2019 privind Codul administrativ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A54C8E">
        <w:rPr>
          <w:b/>
          <w:sz w:val="23"/>
          <w:szCs w:val="23"/>
        </w:rPr>
        <w:t>20</w:t>
      </w:r>
      <w:r w:rsidR="002C4CD2">
        <w:rPr>
          <w:b/>
          <w:sz w:val="23"/>
          <w:szCs w:val="23"/>
        </w:rPr>
        <w:t>.</w:t>
      </w:r>
      <w:r w:rsidR="00783A81">
        <w:rPr>
          <w:b/>
          <w:sz w:val="23"/>
          <w:szCs w:val="23"/>
        </w:rPr>
        <w:t>0</w:t>
      </w:r>
      <w:r w:rsidR="00306B37">
        <w:rPr>
          <w:b/>
          <w:sz w:val="23"/>
          <w:szCs w:val="23"/>
        </w:rPr>
        <w:t>3</w:t>
      </w:r>
      <w:r w:rsidR="00783A81">
        <w:rPr>
          <w:b/>
          <w:sz w:val="23"/>
          <w:szCs w:val="23"/>
        </w:rPr>
        <w:t>.2020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B54B83">
        <w:rPr>
          <w:b/>
          <w:sz w:val="23"/>
          <w:szCs w:val="23"/>
        </w:rPr>
        <w:t>Sandu Marcela-Rodica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B54B83">
        <w:rPr>
          <w:b/>
          <w:sz w:val="23"/>
          <w:szCs w:val="23"/>
        </w:rPr>
        <w:t>2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 xml:space="preserve">persoanei </w:t>
      </w:r>
      <w:r w:rsidR="00B54B83">
        <w:rPr>
          <w:sz w:val="23"/>
          <w:szCs w:val="23"/>
        </w:rPr>
        <w:t xml:space="preserve">minore </w:t>
      </w:r>
      <w:r w:rsidR="002727D8">
        <w:rPr>
          <w:sz w:val="23"/>
          <w:szCs w:val="23"/>
        </w:rPr>
        <w:t>cu handicap grav</w:t>
      </w:r>
      <w:r w:rsidR="00520AC5">
        <w:rPr>
          <w:sz w:val="23"/>
          <w:szCs w:val="23"/>
        </w:rPr>
        <w:t xml:space="preserve"> </w:t>
      </w:r>
      <w:r w:rsidR="00B54B83">
        <w:rPr>
          <w:b/>
          <w:sz w:val="23"/>
          <w:szCs w:val="23"/>
        </w:rPr>
        <w:t>Sandu Marta-Teodora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B54B83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</w:t>
      </w:r>
      <w:r w:rsidR="00B54B83">
        <w:rPr>
          <w:b/>
          <w:sz w:val="23"/>
          <w:szCs w:val="23"/>
        </w:rPr>
        <w:t>237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B54B83">
        <w:rPr>
          <w:sz w:val="23"/>
          <w:szCs w:val="23"/>
        </w:rPr>
        <w:t xml:space="preserve">, pe perioada </w:t>
      </w:r>
      <w:r w:rsidR="00B54B83" w:rsidRPr="00B54B83">
        <w:rPr>
          <w:b/>
          <w:sz w:val="23"/>
          <w:szCs w:val="23"/>
        </w:rPr>
        <w:t>20.03.2020 – 11.03.2021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B54B83">
        <w:rPr>
          <w:b/>
          <w:sz w:val="23"/>
          <w:szCs w:val="23"/>
        </w:rPr>
        <w:t>Sandu Marcela-Rodica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B54B83">
        <w:rPr>
          <w:sz w:val="23"/>
          <w:szCs w:val="23"/>
        </w:rPr>
        <w:t>Marcela-Rodica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B54B83">
        <w:rPr>
          <w:b/>
          <w:i/>
        </w:rPr>
        <w:t>19 martie</w:t>
      </w:r>
      <w:r w:rsidR="006C639F">
        <w:rPr>
          <w:b/>
          <w:i/>
        </w:rPr>
        <w:t xml:space="preserve"> 2020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>
        <w:rPr>
          <w:b/>
        </w:rPr>
        <w:t xml:space="preserve">comunei Rafaila,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B54B8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54B83">
              <w:rPr>
                <w:rFonts w:cs="Arial"/>
                <w:b/>
                <w:bCs/>
                <w:sz w:val="18"/>
              </w:rPr>
              <w:t>79</w:t>
            </w:r>
            <w:r w:rsidR="006C639F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B54B83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19/03</w:t>
            </w:r>
            <w:r w:rsidR="006C639F">
              <w:rPr>
                <w:rFonts w:cs="Arial"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54B83" w:rsidP="003A535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</w:t>
            </w:r>
            <w:r w:rsidR="00306B37">
              <w:rPr>
                <w:rFonts w:cs="Arial"/>
                <w:sz w:val="18"/>
              </w:rPr>
              <w:t>/</w:t>
            </w:r>
            <w:r w:rsidR="006C639F">
              <w:rPr>
                <w:rFonts w:cs="Arial"/>
                <w:sz w:val="18"/>
              </w:rPr>
              <w:t>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54B83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</w:t>
            </w:r>
            <w:r w:rsidR="00306B37">
              <w:rPr>
                <w:rFonts w:cs="Arial"/>
                <w:b/>
                <w:sz w:val="18"/>
              </w:rPr>
              <w:t>/03/</w:t>
            </w:r>
            <w:r w:rsidR="007D0050">
              <w:rPr>
                <w:rFonts w:cs="Arial"/>
                <w:b/>
                <w:sz w:val="18"/>
              </w:rPr>
              <w:t>20</w:t>
            </w:r>
            <w:r w:rsidR="003A5351">
              <w:rPr>
                <w:rFonts w:cs="Arial"/>
                <w:b/>
                <w:sz w:val="18"/>
              </w:rPr>
              <w:t>20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818</Words>
  <Characters>4751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11</cp:revision>
  <cp:lastPrinted>2018-11-01T13:52:00Z</cp:lastPrinted>
  <dcterms:created xsi:type="dcterms:W3CDTF">2020-03-20T12:37:00Z</dcterms:created>
  <dcterms:modified xsi:type="dcterms:W3CDTF">2020-03-25T08:24:00Z</dcterms:modified>
</cp:coreProperties>
</file>