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69F" w:rsidRDefault="0063769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C7061C">
        <w:rPr>
          <w:b/>
          <w:bCs/>
          <w:sz w:val="30"/>
          <w:szCs w:val="30"/>
          <w:lang w:val="pt-BR"/>
        </w:rPr>
        <w:t>84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DC0484" w:rsidRDefault="00DC0484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 xml:space="preserve">nd în vedere prevederile art. </w:t>
      </w:r>
      <w:r w:rsidRPr="00C365FE">
        <w:rPr>
          <w:color w:val="auto"/>
          <w:szCs w:val="24"/>
        </w:rPr>
        <w:t xml:space="preserve">134, alin. (1), alin. (3), lit. ,,a", art. 135, art. 155, alin (1), lit.,,b", alin. (3), lit. ,,b" </w:t>
      </w:r>
      <w:r w:rsidR="00367100" w:rsidRPr="00C365FE">
        <w:rPr>
          <w:color w:val="auto"/>
          <w:szCs w:val="24"/>
        </w:rPr>
        <w:t>si</w:t>
      </w:r>
      <w:r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Pr="00C365FE">
        <w:rPr>
          <w:color w:val="auto"/>
          <w:szCs w:val="24"/>
        </w:rPr>
        <w:t xml:space="preserve">t. 196, alin. (1), lit. ,,b" din O.U.G. nr. </w:t>
      </w:r>
      <w:r w:rsidR="00367100" w:rsidRPr="00C365FE">
        <w:rPr>
          <w:color w:val="auto"/>
          <w:szCs w:val="24"/>
        </w:rPr>
        <w:t>57/</w:t>
      </w:r>
      <w:r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Pr="00C365FE">
        <w:rPr>
          <w:color w:val="auto"/>
          <w:szCs w:val="24"/>
        </w:rPr>
        <w:t>rivind Codul administrativ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63769F" w:rsidP="007B2192">
      <w:pPr>
        <w:jc w:val="center"/>
        <w:rPr>
          <w:b/>
          <w:bCs/>
          <w:sz w:val="28"/>
          <w:szCs w:val="28"/>
          <w:lang w:val="pt-BR"/>
        </w:rPr>
      </w:pPr>
    </w:p>
    <w:p w:rsidR="00203FD1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C7061C">
        <w:rPr>
          <w:b/>
          <w:i/>
          <w:szCs w:val="24"/>
          <w:lang w:val="pt-BR"/>
        </w:rPr>
        <w:t>31 martie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63769F" w:rsidRPr="0063769F" w:rsidRDefault="0063769F" w:rsidP="0063769F">
      <w:pPr>
        <w:ind w:firstLine="480"/>
        <w:jc w:val="both"/>
        <w:rPr>
          <w:b/>
          <w:bCs/>
          <w:lang w:val="pt-BR"/>
        </w:rPr>
      </w:pP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480"/>
        </w:tabs>
        <w:spacing w:after="0" w:line="240" w:lineRule="auto"/>
        <w:ind w:left="0" w:firstLine="480"/>
        <w:jc w:val="both"/>
        <w:rPr>
          <w:rFonts w:ascii="Times New Roman" w:hAnsi="Times New Roman"/>
          <w:b/>
          <w:bCs/>
        </w:rPr>
      </w:pPr>
      <w:r w:rsidRPr="0063769F">
        <w:rPr>
          <w:rFonts w:ascii="Times New Roman" w:hAnsi="Times New Roman"/>
          <w:b/>
          <w:bCs/>
        </w:rPr>
        <w:t xml:space="preserve">Proiect de hotărâre </w:t>
      </w:r>
      <w:r w:rsidRPr="0063769F">
        <w:rPr>
          <w:rFonts w:ascii="Times New Roman" w:hAnsi="Times New Roman"/>
          <w:b/>
        </w:rPr>
        <w:t xml:space="preserve">privind aprobarea </w:t>
      </w:r>
      <w:r w:rsidRPr="0063769F">
        <w:rPr>
          <w:rFonts w:ascii="Times New Roman" w:hAnsi="Times New Roman"/>
          <w:b/>
          <w:bCs/>
        </w:rPr>
        <w:t>contului de execuţie al bugetului local, pentru anul financiar 2019.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480"/>
        </w:tabs>
        <w:spacing w:after="0" w:line="240" w:lineRule="auto"/>
        <w:ind w:left="0" w:firstLine="480"/>
        <w:jc w:val="both"/>
        <w:rPr>
          <w:rFonts w:ascii="Times New Roman" w:hAnsi="Times New Roman"/>
          <w:b/>
          <w:bCs/>
        </w:rPr>
      </w:pPr>
      <w:r w:rsidRPr="0063769F">
        <w:rPr>
          <w:rFonts w:ascii="Times New Roman" w:hAnsi="Times New Roman"/>
          <w:b/>
          <w:bCs/>
        </w:rPr>
        <w:t xml:space="preserve">Proiect de hotărâre </w:t>
      </w:r>
      <w:r w:rsidRPr="0063769F">
        <w:rPr>
          <w:rFonts w:ascii="Times New Roman" w:hAnsi="Times New Roman"/>
          <w:b/>
        </w:rPr>
        <w:t>stabilirea normativelor proprii de cheltuieli pentru Consiliului local, serviciile publice subordonate acestuia si Primăria comunei Rafaila.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spacing w:after="0" w:line="240" w:lineRule="auto"/>
        <w:ind w:left="0" w:right="-12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</w:rPr>
        <w:t>Proiect de hotărâre privind declararea in stare de insolvabilitate a unor debitori persoane fizice, scoaterea creantelor fiscale ale acestora din evidenta curenta si trecerea intr-o evidenta separata.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spacing w:after="0" w:line="240" w:lineRule="auto"/>
        <w:ind w:left="0" w:right="-12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</w:rPr>
        <w:t xml:space="preserve">Proiect de hotărâre privind propunerea Consiliului local cu privire la evaluarea performantelor profesionale ale secretarului general al comunei Rafaila pentru anul 2019.  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0"/>
        </w:tabs>
        <w:spacing w:after="0" w:line="240" w:lineRule="auto"/>
        <w:ind w:left="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</w:rPr>
        <w:t xml:space="preserve">Proiect de hotărâre privind </w:t>
      </w:r>
      <w:r w:rsidRPr="0063769F">
        <w:rPr>
          <w:rFonts w:ascii="Times New Roman" w:hAnsi="Times New Roman"/>
          <w:b/>
        </w:rPr>
        <w:t>modificarea salariului de bază pentru seful SVSU, personal contractual in cadrul aparatului de specialitate al  primarului Comunei Rafaila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spacing w:after="0" w:line="240" w:lineRule="auto"/>
        <w:ind w:left="0" w:firstLine="480"/>
        <w:jc w:val="both"/>
        <w:rPr>
          <w:rFonts w:ascii="Times New Roman" w:hAnsi="Times New Roman"/>
          <w:b/>
          <w:bCs/>
        </w:rPr>
      </w:pPr>
      <w:r w:rsidRPr="0063769F">
        <w:rPr>
          <w:rFonts w:ascii="Times New Roman" w:hAnsi="Times New Roman"/>
          <w:b/>
          <w:bCs/>
        </w:rPr>
        <w:t>Proiect de hotărâre privind aprobarea rectificarii a II-a, a bugetului local al comunei Rafaila, pentru anul 2020.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567"/>
        </w:tabs>
        <w:spacing w:after="0" w:line="240" w:lineRule="auto"/>
        <w:ind w:left="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</w:rPr>
        <w:t>Proiect de hotărâre aprobarea amenajamentului pastoral pentru pajistile din comuna Rafaila, judetul Vaslui.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567"/>
        </w:tabs>
        <w:spacing w:after="0" w:line="240" w:lineRule="auto"/>
        <w:ind w:left="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</w:rPr>
        <w:t xml:space="preserve">Raport privind </w:t>
      </w:r>
      <w:proofErr w:type="spellStart"/>
      <w:r w:rsidRPr="0063769F">
        <w:rPr>
          <w:rFonts w:ascii="Times New Roman" w:hAnsi="Times New Roman"/>
          <w:b/>
          <w:lang w:val="fr-FR"/>
        </w:rPr>
        <w:t>starea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</w:t>
      </w:r>
      <w:proofErr w:type="spellStart"/>
      <w:r w:rsidRPr="0063769F">
        <w:rPr>
          <w:rFonts w:ascii="Times New Roman" w:hAnsi="Times New Roman"/>
          <w:b/>
          <w:lang w:val="fr-FR"/>
        </w:rPr>
        <w:t>economica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, </w:t>
      </w:r>
      <w:proofErr w:type="spellStart"/>
      <w:r w:rsidRPr="0063769F">
        <w:rPr>
          <w:rFonts w:ascii="Times New Roman" w:hAnsi="Times New Roman"/>
          <w:b/>
          <w:lang w:val="fr-FR"/>
        </w:rPr>
        <w:t>sociala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si de </w:t>
      </w:r>
      <w:proofErr w:type="spellStart"/>
      <w:r w:rsidRPr="0063769F">
        <w:rPr>
          <w:rFonts w:ascii="Times New Roman" w:hAnsi="Times New Roman"/>
          <w:b/>
          <w:lang w:val="fr-FR"/>
        </w:rPr>
        <w:t>mediu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a </w:t>
      </w:r>
      <w:proofErr w:type="spellStart"/>
      <w:r w:rsidRPr="0063769F">
        <w:rPr>
          <w:rFonts w:ascii="Times New Roman" w:hAnsi="Times New Roman"/>
          <w:b/>
          <w:lang w:val="fr-FR"/>
        </w:rPr>
        <w:t>comunei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</w:t>
      </w:r>
      <w:proofErr w:type="spellStart"/>
      <w:r w:rsidRPr="0063769F">
        <w:rPr>
          <w:rFonts w:ascii="Times New Roman" w:hAnsi="Times New Roman"/>
          <w:b/>
          <w:lang w:val="fr-FR"/>
        </w:rPr>
        <w:t>Rafaila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, </w:t>
      </w:r>
      <w:proofErr w:type="spellStart"/>
      <w:r w:rsidRPr="0063769F">
        <w:rPr>
          <w:rFonts w:ascii="Times New Roman" w:hAnsi="Times New Roman"/>
          <w:b/>
          <w:lang w:val="fr-FR"/>
        </w:rPr>
        <w:t>judetul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Vaslui, in </w:t>
      </w:r>
      <w:proofErr w:type="spellStart"/>
      <w:r w:rsidRPr="0063769F">
        <w:rPr>
          <w:rFonts w:ascii="Times New Roman" w:hAnsi="Times New Roman"/>
          <w:b/>
          <w:lang w:val="fr-FR"/>
        </w:rPr>
        <w:t>anul</w:t>
      </w:r>
      <w:proofErr w:type="spellEnd"/>
      <w:r w:rsidRPr="0063769F">
        <w:rPr>
          <w:rFonts w:ascii="Times New Roman" w:hAnsi="Times New Roman"/>
          <w:b/>
          <w:lang w:val="fr-FR"/>
        </w:rPr>
        <w:t xml:space="preserve"> 2019.</w:t>
      </w:r>
    </w:p>
    <w:p w:rsidR="0063769F" w:rsidRPr="0063769F" w:rsidRDefault="0063769F" w:rsidP="0063769F">
      <w:pPr>
        <w:pStyle w:val="ListParagraph"/>
        <w:numPr>
          <w:ilvl w:val="0"/>
          <w:numId w:val="20"/>
        </w:numPr>
        <w:tabs>
          <w:tab w:val="left" w:pos="567"/>
        </w:tabs>
        <w:spacing w:after="0" w:line="240" w:lineRule="auto"/>
        <w:ind w:left="0" w:firstLine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  <w:lang w:val="pt-BR"/>
        </w:rPr>
        <w:t>Raport de activitate al consilierilor locali pentru anul 2019.</w:t>
      </w:r>
    </w:p>
    <w:p w:rsidR="0063769F" w:rsidRPr="0063769F" w:rsidRDefault="0063769F" w:rsidP="0063769F">
      <w:pPr>
        <w:pStyle w:val="ListParagraph"/>
        <w:tabs>
          <w:tab w:val="left" w:pos="567"/>
        </w:tabs>
        <w:ind w:left="480"/>
        <w:jc w:val="both"/>
        <w:rPr>
          <w:rFonts w:ascii="Times New Roman" w:hAnsi="Times New Roman"/>
          <w:b/>
        </w:rPr>
      </w:pPr>
      <w:r w:rsidRPr="0063769F">
        <w:rPr>
          <w:rFonts w:ascii="Times New Roman" w:hAnsi="Times New Roman"/>
          <w:b/>
          <w:bCs/>
          <w:lang w:val="pt-BR"/>
        </w:rPr>
        <w:t>10.</w:t>
      </w:r>
      <w:r w:rsidRPr="0063769F">
        <w:rPr>
          <w:rFonts w:ascii="Times New Roman" w:hAnsi="Times New Roman"/>
          <w:b/>
        </w:rPr>
        <w:t>Raport privind activitatea viceprimarului counei Rafaila, jud. Vaslui, pentru anul 2019.</w:t>
      </w:r>
      <w:r w:rsidRPr="0063769F">
        <w:rPr>
          <w:rFonts w:ascii="Times New Roman" w:hAnsi="Times New Roman"/>
          <w:b/>
          <w:bCs/>
        </w:rPr>
        <w:tab/>
      </w:r>
    </w:p>
    <w:p w:rsidR="00577A45" w:rsidRDefault="0063769F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  <w:r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63769F" w:rsidRDefault="0063769F" w:rsidP="00FB6C3C">
      <w:pPr>
        <w:tabs>
          <w:tab w:val="left" w:pos="567"/>
          <w:tab w:val="left" w:pos="1122"/>
        </w:tabs>
        <w:jc w:val="both"/>
        <w:rPr>
          <w:b/>
          <w:i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C7061C">
        <w:rPr>
          <w:b/>
          <w:i/>
          <w:sz w:val="26"/>
          <w:szCs w:val="26"/>
        </w:rPr>
        <w:t>2</w:t>
      </w:r>
      <w:r w:rsidR="00FB6C3C">
        <w:rPr>
          <w:b/>
          <w:i/>
          <w:sz w:val="26"/>
          <w:szCs w:val="26"/>
        </w:rPr>
        <w:t>4</w:t>
      </w:r>
      <w:r w:rsidR="006010FD">
        <w:rPr>
          <w:b/>
          <w:i/>
          <w:sz w:val="26"/>
          <w:szCs w:val="26"/>
        </w:rPr>
        <w:t xml:space="preserve"> </w:t>
      </w:r>
      <w:r w:rsidR="00C7061C">
        <w:rPr>
          <w:b/>
          <w:i/>
          <w:sz w:val="26"/>
          <w:szCs w:val="26"/>
        </w:rPr>
        <w:t>martie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C7061C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7061C">
              <w:rPr>
                <w:rFonts w:cs="Arial"/>
                <w:b/>
                <w:bCs/>
                <w:sz w:val="18"/>
              </w:rPr>
              <w:t>8</w:t>
            </w:r>
            <w:r w:rsidR="006010FD">
              <w:rPr>
                <w:rFonts w:cs="Arial"/>
                <w:b/>
                <w:bCs/>
                <w:sz w:val="18"/>
              </w:rPr>
              <w:t>4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0C94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572</Words>
  <Characters>3323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2020-02-18T13:22:00Z</cp:lastPrinted>
  <dcterms:created xsi:type="dcterms:W3CDTF">2020-04-01T08:48:00Z</dcterms:created>
  <dcterms:modified xsi:type="dcterms:W3CDTF">2020-04-01T08:52:00Z</dcterms:modified>
</cp:coreProperties>
</file>