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E3CEF" w:rsidRDefault="009E3CEF" w:rsidP="009E3CEF">
      <w:pPr>
        <w:pStyle w:val="Header"/>
        <w:jc w:val="center"/>
        <w:rPr>
          <w:b/>
          <w:color w:val="0000FF"/>
          <w:sz w:val="32"/>
          <w:szCs w:val="32"/>
        </w:rPr>
      </w:pPr>
    </w:p>
    <w:tbl>
      <w:tblPr>
        <w:tblpPr w:leftFromText="180" w:rightFromText="180" w:vertAnchor="text" w:horzAnchor="margin" w:tblpY="1"/>
        <w:tblOverlap w:val="neve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68"/>
        <w:gridCol w:w="6556"/>
        <w:gridCol w:w="1523"/>
      </w:tblGrid>
      <w:tr w:rsidR="00A11558" w:rsidRPr="00474581" w:rsidTr="00474581">
        <w:tc>
          <w:tcPr>
            <w:tcW w:w="1668" w:type="dxa"/>
            <w:shd w:val="clear" w:color="auto" w:fill="auto"/>
          </w:tcPr>
          <w:p w:rsidR="00A11558" w:rsidRPr="00474581" w:rsidRDefault="00CA64A5" w:rsidP="00474581">
            <w:pPr>
              <w:jc w:val="center"/>
              <w:rPr>
                <w:rFonts w:ascii="Arial" w:hAnsi="Arial" w:cs="Arial"/>
                <w:noProof/>
              </w:rPr>
            </w:pPr>
            <w:r w:rsidRPr="00CA64A5">
              <w:rPr>
                <w:rFonts w:ascii="Arial" w:hAnsi="Arial" w:cs="Arial"/>
                <w:noProof/>
              </w:rPr>
              <w:drawing>
                <wp:inline distT="0" distB="0" distL="0" distR="0">
                  <wp:extent cx="895350" cy="1209675"/>
                  <wp:effectExtent l="19050" t="0" r="0" b="0"/>
                  <wp:docPr id="9" name="Picture 1" descr="Coat of arms of Romania.sv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at of arms of Romania.svg"/>
                          <pic:cNvPicPr>
                            <a:picLocks noChangeAspect="1" noChangeArrowheads="1"/>
                          </pic:cNvPicPr>
                        </pic:nvPicPr>
                        <pic:blipFill>
                          <a:blip r:embed="rId6"/>
                          <a:srcRect/>
                          <a:stretch>
                            <a:fillRect/>
                          </a:stretch>
                        </pic:blipFill>
                        <pic:spPr bwMode="auto">
                          <a:xfrm>
                            <a:off x="0" y="0"/>
                            <a:ext cx="895350" cy="1209675"/>
                          </a:xfrm>
                          <a:prstGeom prst="rect">
                            <a:avLst/>
                          </a:prstGeom>
                          <a:noFill/>
                          <a:ln w="9525">
                            <a:noFill/>
                            <a:miter lim="800000"/>
                            <a:headEnd/>
                            <a:tailEnd/>
                          </a:ln>
                        </pic:spPr>
                      </pic:pic>
                    </a:graphicData>
                  </a:graphic>
                </wp:inline>
              </w:drawing>
            </w:r>
          </w:p>
        </w:tc>
        <w:tc>
          <w:tcPr>
            <w:tcW w:w="6556" w:type="dxa"/>
            <w:shd w:val="clear" w:color="auto" w:fill="auto"/>
          </w:tcPr>
          <w:p w:rsidR="00A11558" w:rsidRPr="00474581" w:rsidRDefault="00A11558" w:rsidP="00474581">
            <w:pPr>
              <w:spacing w:before="60"/>
              <w:jc w:val="center"/>
              <w:rPr>
                <w:rFonts w:ascii="Arial" w:hAnsi="Arial" w:cs="Arial"/>
                <w:b/>
                <w:noProof/>
                <w:spacing w:val="40"/>
              </w:rPr>
            </w:pPr>
            <w:r w:rsidRPr="00474581">
              <w:rPr>
                <w:rFonts w:ascii="Arial" w:hAnsi="Arial" w:cs="Arial"/>
                <w:b/>
                <w:noProof/>
                <w:spacing w:val="40"/>
              </w:rPr>
              <w:t>ROMÂNIA</w:t>
            </w:r>
          </w:p>
          <w:p w:rsidR="00A11558" w:rsidRPr="00474581" w:rsidRDefault="00A11558" w:rsidP="00474581">
            <w:pPr>
              <w:jc w:val="center"/>
              <w:rPr>
                <w:rFonts w:ascii="Arial" w:hAnsi="Arial" w:cs="Arial"/>
                <w:b/>
                <w:noProof/>
              </w:rPr>
            </w:pPr>
            <w:r w:rsidRPr="00474581">
              <w:rPr>
                <w:rFonts w:ascii="Arial" w:hAnsi="Arial" w:cs="Arial"/>
                <w:b/>
                <w:noProof/>
              </w:rPr>
              <w:t xml:space="preserve">JUDEŢUL VASLUI </w:t>
            </w:r>
          </w:p>
          <w:p w:rsidR="00A11558" w:rsidRPr="00474581" w:rsidRDefault="00A11558" w:rsidP="00474581">
            <w:pPr>
              <w:jc w:val="center"/>
              <w:rPr>
                <w:rFonts w:ascii="Arial" w:hAnsi="Arial" w:cs="Arial"/>
                <w:b/>
                <w:noProof/>
              </w:rPr>
            </w:pPr>
            <w:r w:rsidRPr="00474581">
              <w:rPr>
                <w:rFonts w:ascii="Arial" w:hAnsi="Arial" w:cs="Arial"/>
                <w:b/>
                <w:noProof/>
              </w:rPr>
              <w:t>COMUNA RAFAILA</w:t>
            </w:r>
          </w:p>
          <w:p w:rsidR="00A11558" w:rsidRPr="00474581" w:rsidRDefault="00A11558" w:rsidP="00474581">
            <w:pPr>
              <w:jc w:val="center"/>
              <w:rPr>
                <w:rFonts w:ascii="Arial" w:hAnsi="Arial" w:cs="Arial"/>
                <w:b/>
                <w:noProof/>
              </w:rPr>
            </w:pPr>
            <w:r w:rsidRPr="00474581">
              <w:rPr>
                <w:rFonts w:ascii="Arial" w:hAnsi="Arial" w:cs="Arial"/>
                <w:b/>
                <w:noProof/>
              </w:rPr>
              <w:t xml:space="preserve">CONSILIUL LOCAL  </w:t>
            </w:r>
          </w:p>
          <w:p w:rsidR="00A11558" w:rsidRPr="00474581" w:rsidRDefault="00A11558" w:rsidP="000E1D57">
            <w:pPr>
              <w:jc w:val="center"/>
              <w:rPr>
                <w:rFonts w:ascii="Arial" w:hAnsi="Arial" w:cs="Arial"/>
                <w:b/>
                <w:noProof/>
              </w:rPr>
            </w:pPr>
            <w:r w:rsidRPr="00474581">
              <w:rPr>
                <w:b/>
              </w:rPr>
              <w:t xml:space="preserve">Cod poştal - 737541 – RAFAILA - Telefon/fax: 0235/459274;  </w:t>
            </w:r>
          </w:p>
        </w:tc>
        <w:tc>
          <w:tcPr>
            <w:tcW w:w="1523" w:type="dxa"/>
            <w:shd w:val="clear" w:color="auto" w:fill="auto"/>
          </w:tcPr>
          <w:p w:rsidR="00A11558" w:rsidRPr="00474581" w:rsidRDefault="00A11558" w:rsidP="00474581">
            <w:pPr>
              <w:jc w:val="center"/>
              <w:rPr>
                <w:rFonts w:ascii="Arial" w:hAnsi="Arial" w:cs="Arial"/>
                <w:noProof/>
              </w:rPr>
            </w:pPr>
          </w:p>
          <w:p w:rsidR="00A11558" w:rsidRPr="00474581" w:rsidRDefault="00A11558" w:rsidP="00474581">
            <w:pPr>
              <w:jc w:val="center"/>
              <w:rPr>
                <w:rFonts w:ascii="Arial" w:hAnsi="Arial" w:cs="Arial"/>
                <w:noProof/>
              </w:rPr>
            </w:pPr>
          </w:p>
          <w:p w:rsidR="00A11558" w:rsidRPr="00474581" w:rsidRDefault="00A11558" w:rsidP="00474581">
            <w:pPr>
              <w:jc w:val="center"/>
              <w:rPr>
                <w:rFonts w:ascii="Arial" w:hAnsi="Arial" w:cs="Arial"/>
                <w:noProof/>
              </w:rPr>
            </w:pPr>
          </w:p>
        </w:tc>
      </w:tr>
    </w:tbl>
    <w:p w:rsidR="008776E3" w:rsidRPr="002B39BE" w:rsidRDefault="008776E3" w:rsidP="002B39BE"/>
    <w:p w:rsidR="009E3CEF" w:rsidRPr="005B6FC0" w:rsidRDefault="006940C7" w:rsidP="009E3CEF">
      <w:pPr>
        <w:pStyle w:val="Heading1"/>
        <w:jc w:val="center"/>
        <w:rPr>
          <w:rFonts w:ascii="Arial" w:hAnsi="Arial" w:cs="Arial"/>
          <w:sz w:val="30"/>
          <w:szCs w:val="30"/>
        </w:rPr>
      </w:pPr>
      <w:r>
        <w:rPr>
          <w:rFonts w:ascii="Arial" w:hAnsi="Arial" w:cs="Arial"/>
          <w:sz w:val="30"/>
          <w:szCs w:val="30"/>
        </w:rPr>
        <w:t xml:space="preserve">HOTĂRÂREA Nr. </w:t>
      </w:r>
      <w:r w:rsidR="00DA2A5B">
        <w:rPr>
          <w:rFonts w:ascii="Arial" w:hAnsi="Arial" w:cs="Arial"/>
          <w:sz w:val="30"/>
          <w:szCs w:val="30"/>
        </w:rPr>
        <w:t>1/202</w:t>
      </w:r>
      <w:r w:rsidR="00D90C05">
        <w:rPr>
          <w:rFonts w:ascii="Arial" w:hAnsi="Arial" w:cs="Arial"/>
          <w:sz w:val="30"/>
          <w:szCs w:val="30"/>
        </w:rPr>
        <w:t>3</w:t>
      </w:r>
    </w:p>
    <w:p w:rsidR="0061521D" w:rsidRPr="00E35AE9" w:rsidRDefault="0061521D" w:rsidP="0061521D">
      <w:pPr>
        <w:rPr>
          <w:sz w:val="16"/>
          <w:szCs w:val="16"/>
        </w:rPr>
      </w:pPr>
    </w:p>
    <w:p w:rsidR="00242392" w:rsidRPr="00D90C05" w:rsidRDefault="00A15435" w:rsidP="00A15435">
      <w:pPr>
        <w:jc w:val="center"/>
        <w:rPr>
          <w:b/>
          <w:sz w:val="26"/>
          <w:szCs w:val="26"/>
        </w:rPr>
      </w:pPr>
      <w:r w:rsidRPr="00D90C05">
        <w:rPr>
          <w:b/>
          <w:sz w:val="26"/>
          <w:szCs w:val="26"/>
        </w:rPr>
        <w:t xml:space="preserve">privind acordarea unui mandat special reprezentantului UAT </w:t>
      </w:r>
      <w:r w:rsidR="00CB7850" w:rsidRPr="00D90C05">
        <w:rPr>
          <w:b/>
          <w:sz w:val="26"/>
          <w:szCs w:val="26"/>
        </w:rPr>
        <w:t xml:space="preserve">a </w:t>
      </w:r>
      <w:r w:rsidR="00063D1A" w:rsidRPr="00D90C05">
        <w:rPr>
          <w:b/>
          <w:sz w:val="26"/>
          <w:szCs w:val="26"/>
        </w:rPr>
        <w:t xml:space="preserve">comunei Rafaila, </w:t>
      </w:r>
      <w:r w:rsidR="00882D8D" w:rsidRPr="00D90C05">
        <w:rPr>
          <w:b/>
          <w:sz w:val="26"/>
          <w:szCs w:val="26"/>
        </w:rPr>
        <w:t>î</w:t>
      </w:r>
      <w:r w:rsidR="00CB7850" w:rsidRPr="00D90C05">
        <w:rPr>
          <w:b/>
          <w:sz w:val="26"/>
          <w:szCs w:val="26"/>
        </w:rPr>
        <w:t>n Adunarea General</w:t>
      </w:r>
      <w:r w:rsidR="00882D8D" w:rsidRPr="00D90C05">
        <w:rPr>
          <w:b/>
          <w:sz w:val="26"/>
          <w:szCs w:val="26"/>
        </w:rPr>
        <w:t>ă</w:t>
      </w:r>
      <w:r w:rsidR="00CB7850" w:rsidRPr="00D90C05">
        <w:rPr>
          <w:b/>
          <w:sz w:val="26"/>
          <w:szCs w:val="26"/>
        </w:rPr>
        <w:t xml:space="preserve"> a Asociaţiei pentru Dezvoltare Intercomunitară </w:t>
      </w:r>
      <w:r w:rsidR="00EC4753">
        <w:rPr>
          <w:b/>
          <w:sz w:val="26"/>
          <w:szCs w:val="26"/>
        </w:rPr>
        <w:t>Vaslui</w:t>
      </w:r>
      <w:r w:rsidRPr="00D90C05">
        <w:rPr>
          <w:b/>
          <w:sz w:val="26"/>
          <w:szCs w:val="26"/>
        </w:rPr>
        <w:t xml:space="preserve"> </w:t>
      </w:r>
      <w:r w:rsidR="00EC4753">
        <w:rPr>
          <w:b/>
          <w:sz w:val="26"/>
          <w:szCs w:val="26"/>
        </w:rPr>
        <w:t>(A.D.</w:t>
      </w:r>
      <w:r w:rsidRPr="00D90C05">
        <w:rPr>
          <w:b/>
          <w:sz w:val="26"/>
          <w:szCs w:val="26"/>
        </w:rPr>
        <w:t>I</w:t>
      </w:r>
      <w:r w:rsidR="00EC4753">
        <w:rPr>
          <w:b/>
          <w:sz w:val="26"/>
          <w:szCs w:val="26"/>
        </w:rPr>
        <w:t>.V.</w:t>
      </w:r>
      <w:r w:rsidRPr="00D90C05">
        <w:rPr>
          <w:b/>
          <w:sz w:val="26"/>
          <w:szCs w:val="26"/>
        </w:rPr>
        <w:t>)</w:t>
      </w:r>
      <w:r w:rsidR="00242392" w:rsidRPr="00D90C05">
        <w:rPr>
          <w:b/>
          <w:sz w:val="26"/>
          <w:szCs w:val="26"/>
        </w:rPr>
        <w:t>,</w:t>
      </w:r>
    </w:p>
    <w:p w:rsidR="00A15435" w:rsidRPr="00D90C05" w:rsidRDefault="00242392" w:rsidP="00A15435">
      <w:pPr>
        <w:jc w:val="center"/>
        <w:rPr>
          <w:b/>
          <w:sz w:val="26"/>
          <w:szCs w:val="26"/>
        </w:rPr>
      </w:pPr>
      <w:r w:rsidRPr="00D90C05">
        <w:rPr>
          <w:b/>
          <w:sz w:val="26"/>
          <w:szCs w:val="26"/>
        </w:rPr>
        <w:t xml:space="preserve"> în vederea </w:t>
      </w:r>
      <w:r w:rsidR="00D90C05" w:rsidRPr="00D90C05">
        <w:rPr>
          <w:b/>
          <w:sz w:val="26"/>
          <w:szCs w:val="26"/>
        </w:rPr>
        <w:t>exprimarii votului in AGA ADIV</w:t>
      </w:r>
    </w:p>
    <w:p w:rsidR="00CB7850" w:rsidRDefault="00CB7850" w:rsidP="00A15435">
      <w:pPr>
        <w:ind w:left="420"/>
        <w:jc w:val="center"/>
        <w:rPr>
          <w:b/>
          <w:sz w:val="20"/>
          <w:szCs w:val="20"/>
        </w:rPr>
      </w:pPr>
    </w:p>
    <w:p w:rsidR="00CB7850" w:rsidRPr="00C234C9" w:rsidRDefault="00CB7850" w:rsidP="00CB7850">
      <w:pPr>
        <w:jc w:val="both"/>
        <w:rPr>
          <w:b/>
          <w:sz w:val="20"/>
          <w:szCs w:val="20"/>
        </w:rPr>
      </w:pPr>
    </w:p>
    <w:p w:rsidR="00CB7850" w:rsidRPr="00D90C05" w:rsidRDefault="00CB7850" w:rsidP="003B6BAB">
      <w:pPr>
        <w:jc w:val="both"/>
        <w:rPr>
          <w:sz w:val="26"/>
          <w:szCs w:val="26"/>
        </w:rPr>
      </w:pPr>
      <w:r w:rsidRPr="00D90C05">
        <w:rPr>
          <w:sz w:val="26"/>
          <w:szCs w:val="26"/>
        </w:rPr>
        <w:t>av</w:t>
      </w:r>
      <w:r w:rsidR="00FB4337" w:rsidRPr="00D90C05">
        <w:rPr>
          <w:sz w:val="26"/>
          <w:szCs w:val="26"/>
        </w:rPr>
        <w:t>â</w:t>
      </w:r>
      <w:r w:rsidRPr="00D90C05">
        <w:rPr>
          <w:sz w:val="26"/>
          <w:szCs w:val="26"/>
        </w:rPr>
        <w:t>nd în vedere:</w:t>
      </w:r>
    </w:p>
    <w:p w:rsidR="00CB7850" w:rsidRPr="00D90C05" w:rsidRDefault="00A15435" w:rsidP="003344C9">
      <w:pPr>
        <w:pStyle w:val="ListParagraph"/>
        <w:numPr>
          <w:ilvl w:val="0"/>
          <w:numId w:val="7"/>
        </w:numPr>
        <w:jc w:val="both"/>
        <w:rPr>
          <w:sz w:val="26"/>
          <w:szCs w:val="26"/>
        </w:rPr>
      </w:pPr>
      <w:r w:rsidRPr="00D90C05">
        <w:rPr>
          <w:sz w:val="26"/>
          <w:szCs w:val="26"/>
        </w:rPr>
        <w:t>r</w:t>
      </w:r>
      <w:r w:rsidR="00CA64A5" w:rsidRPr="00D90C05">
        <w:rPr>
          <w:sz w:val="26"/>
          <w:szCs w:val="26"/>
        </w:rPr>
        <w:t>eferatul de aprobare</w:t>
      </w:r>
      <w:r w:rsidR="00CB7850" w:rsidRPr="00D90C05">
        <w:rPr>
          <w:sz w:val="26"/>
          <w:szCs w:val="26"/>
        </w:rPr>
        <w:t xml:space="preserve"> </w:t>
      </w:r>
      <w:r w:rsidR="00CA64A5" w:rsidRPr="00D90C05">
        <w:rPr>
          <w:sz w:val="26"/>
          <w:szCs w:val="26"/>
        </w:rPr>
        <w:t xml:space="preserve">al primarului </w:t>
      </w:r>
      <w:r w:rsidR="00CB7850" w:rsidRPr="00D90C05">
        <w:rPr>
          <w:sz w:val="26"/>
          <w:szCs w:val="26"/>
        </w:rPr>
        <w:t>la proiectul de hotărâre</w:t>
      </w:r>
      <w:r w:rsidR="00063D1A" w:rsidRPr="00D90C05">
        <w:rPr>
          <w:sz w:val="26"/>
          <w:szCs w:val="26"/>
        </w:rPr>
        <w:t>, r</w:t>
      </w:r>
      <w:r w:rsidR="00CB7850" w:rsidRPr="00D90C05">
        <w:rPr>
          <w:sz w:val="26"/>
          <w:szCs w:val="26"/>
        </w:rPr>
        <w:t xml:space="preserve">apoartele de </w:t>
      </w:r>
      <w:r w:rsidR="00063D1A" w:rsidRPr="00D90C05">
        <w:rPr>
          <w:sz w:val="26"/>
          <w:szCs w:val="26"/>
        </w:rPr>
        <w:t>avizare</w:t>
      </w:r>
      <w:r w:rsidR="003344C9" w:rsidRPr="00D90C05">
        <w:rPr>
          <w:sz w:val="26"/>
          <w:szCs w:val="26"/>
        </w:rPr>
        <w:t xml:space="preserve"> ale c</w:t>
      </w:r>
      <w:r w:rsidR="00063D1A" w:rsidRPr="00D90C05">
        <w:rPr>
          <w:sz w:val="26"/>
          <w:szCs w:val="26"/>
        </w:rPr>
        <w:t>omisiilor de speci</w:t>
      </w:r>
      <w:r w:rsidR="00882D8D" w:rsidRPr="00D90C05">
        <w:rPr>
          <w:sz w:val="26"/>
          <w:szCs w:val="26"/>
        </w:rPr>
        <w:t>a</w:t>
      </w:r>
      <w:r w:rsidR="00063D1A" w:rsidRPr="00D90C05">
        <w:rPr>
          <w:sz w:val="26"/>
          <w:szCs w:val="26"/>
        </w:rPr>
        <w:t xml:space="preserve">litate precum </w:t>
      </w:r>
      <w:r w:rsidR="00FB4337" w:rsidRPr="00D90C05">
        <w:rPr>
          <w:sz w:val="26"/>
          <w:szCs w:val="26"/>
        </w:rPr>
        <w:t>ş</w:t>
      </w:r>
      <w:r w:rsidR="00063D1A" w:rsidRPr="00D90C05">
        <w:rPr>
          <w:sz w:val="26"/>
          <w:szCs w:val="26"/>
        </w:rPr>
        <w:t xml:space="preserve">i </w:t>
      </w:r>
      <w:r w:rsidR="00472405" w:rsidRPr="00D90C05">
        <w:rPr>
          <w:sz w:val="26"/>
          <w:szCs w:val="26"/>
        </w:rPr>
        <w:t>raportul compartimentului de resort</w:t>
      </w:r>
      <w:r w:rsidR="00063D1A" w:rsidRPr="00D90C05">
        <w:rPr>
          <w:sz w:val="26"/>
          <w:szCs w:val="26"/>
        </w:rPr>
        <w:t>;</w:t>
      </w:r>
    </w:p>
    <w:p w:rsidR="003344C9" w:rsidRPr="00D90C05" w:rsidRDefault="00A15435" w:rsidP="003344C9">
      <w:pPr>
        <w:pStyle w:val="ListParagraph"/>
        <w:numPr>
          <w:ilvl w:val="0"/>
          <w:numId w:val="7"/>
        </w:numPr>
        <w:jc w:val="both"/>
        <w:rPr>
          <w:sz w:val="26"/>
          <w:szCs w:val="26"/>
        </w:rPr>
      </w:pPr>
      <w:r w:rsidRPr="00D90C05">
        <w:rPr>
          <w:sz w:val="26"/>
          <w:szCs w:val="26"/>
        </w:rPr>
        <w:t xml:space="preserve">Adresa Asociatiei pentru Dezvoltare Intercomunitara de Utilitati Publice pentru Serviciul de Alimentare cu Apa si de Canalizare din Municipiile Vaslui,  Barlad, Husi si Orasul Negresti - judetul Vaslui nr. </w:t>
      </w:r>
      <w:r w:rsidR="00D90C05" w:rsidRPr="00D90C05">
        <w:rPr>
          <w:sz w:val="26"/>
          <w:szCs w:val="26"/>
        </w:rPr>
        <w:t>157/28.12.2022</w:t>
      </w:r>
      <w:r w:rsidRPr="00D90C05">
        <w:rPr>
          <w:sz w:val="26"/>
          <w:szCs w:val="26"/>
        </w:rPr>
        <w:t xml:space="preserve">, inregistrata la UAT comuna Rafaila, cu  nr. </w:t>
      </w:r>
      <w:r w:rsidR="00D90C05" w:rsidRPr="00D90C05">
        <w:rPr>
          <w:sz w:val="26"/>
          <w:szCs w:val="26"/>
        </w:rPr>
        <w:t>8530/29.12.2022</w:t>
      </w:r>
      <w:r w:rsidRPr="00D90C05">
        <w:rPr>
          <w:sz w:val="26"/>
          <w:szCs w:val="26"/>
        </w:rPr>
        <w:t>;</w:t>
      </w:r>
    </w:p>
    <w:p w:rsidR="00A15435" w:rsidRPr="00D90C05" w:rsidRDefault="00D90C05" w:rsidP="003344C9">
      <w:pPr>
        <w:pStyle w:val="ListParagraph"/>
        <w:numPr>
          <w:ilvl w:val="0"/>
          <w:numId w:val="7"/>
        </w:numPr>
        <w:jc w:val="both"/>
        <w:rPr>
          <w:sz w:val="26"/>
          <w:szCs w:val="26"/>
        </w:rPr>
      </w:pPr>
      <w:r w:rsidRPr="00D90C05">
        <w:rPr>
          <w:sz w:val="26"/>
          <w:szCs w:val="26"/>
        </w:rPr>
        <w:t>Referatul aparatului tehnic al</w:t>
      </w:r>
      <w:r w:rsidR="003344C9" w:rsidRPr="00D90C05">
        <w:rPr>
          <w:sz w:val="26"/>
          <w:szCs w:val="26"/>
        </w:rPr>
        <w:t xml:space="preserve"> </w:t>
      </w:r>
      <w:r w:rsidRPr="00D90C05">
        <w:rPr>
          <w:sz w:val="26"/>
          <w:szCs w:val="26"/>
        </w:rPr>
        <w:t>ADIV 155/22.12.2022</w:t>
      </w:r>
      <w:r w:rsidR="003344C9" w:rsidRPr="00D90C05">
        <w:rPr>
          <w:sz w:val="26"/>
          <w:szCs w:val="26"/>
        </w:rPr>
        <w:t xml:space="preserve">; </w:t>
      </w:r>
    </w:p>
    <w:p w:rsidR="003344C9" w:rsidRPr="00D90C05" w:rsidRDefault="003344C9" w:rsidP="003344C9">
      <w:pPr>
        <w:jc w:val="both"/>
        <w:rPr>
          <w:sz w:val="26"/>
          <w:szCs w:val="26"/>
        </w:rPr>
      </w:pPr>
      <w:r w:rsidRPr="00D90C05">
        <w:rPr>
          <w:sz w:val="26"/>
          <w:szCs w:val="26"/>
        </w:rPr>
        <w:t>în conformitate cu prevederile:</w:t>
      </w:r>
    </w:p>
    <w:p w:rsidR="003344C9" w:rsidRPr="00D90C05" w:rsidRDefault="00A15435" w:rsidP="003344C9">
      <w:pPr>
        <w:ind w:firstLine="720"/>
        <w:jc w:val="both"/>
        <w:rPr>
          <w:sz w:val="26"/>
          <w:szCs w:val="26"/>
        </w:rPr>
      </w:pPr>
      <w:r w:rsidRPr="00D90C05">
        <w:rPr>
          <w:sz w:val="26"/>
          <w:szCs w:val="26"/>
        </w:rPr>
        <w:t xml:space="preserve">- </w:t>
      </w:r>
      <w:r w:rsidR="003344C9" w:rsidRPr="00D90C05">
        <w:rPr>
          <w:sz w:val="26"/>
          <w:szCs w:val="26"/>
        </w:rPr>
        <w:t>Actului Constitutiv si Statutului APC VASLUI cu modificarile si completarile ulterioare;</w:t>
      </w:r>
    </w:p>
    <w:p w:rsidR="003344C9" w:rsidRPr="00D90C05" w:rsidRDefault="00D90C05" w:rsidP="003344C9">
      <w:pPr>
        <w:ind w:firstLine="720"/>
        <w:jc w:val="both"/>
        <w:rPr>
          <w:sz w:val="26"/>
          <w:szCs w:val="26"/>
        </w:rPr>
      </w:pPr>
      <w:r w:rsidRPr="00D90C05">
        <w:rPr>
          <w:sz w:val="26"/>
          <w:szCs w:val="26"/>
        </w:rPr>
        <w:t xml:space="preserve"> - HG. n</w:t>
      </w:r>
      <w:r w:rsidR="003344C9" w:rsidRPr="00D90C05">
        <w:rPr>
          <w:sz w:val="26"/>
          <w:szCs w:val="26"/>
        </w:rPr>
        <w:t>r.</w:t>
      </w:r>
      <w:r w:rsidR="004753AC" w:rsidRPr="00D90C05">
        <w:rPr>
          <w:sz w:val="26"/>
          <w:szCs w:val="26"/>
        </w:rPr>
        <w:t xml:space="preserve"> </w:t>
      </w:r>
      <w:r w:rsidR="003344C9" w:rsidRPr="00D90C05">
        <w:rPr>
          <w:sz w:val="26"/>
          <w:szCs w:val="26"/>
        </w:rPr>
        <w:t>855/2008 pentru aprobarea actului constitutiv – cadru si a statutului – cadru ale asociatiilor de dezvoltare intercomunitara cu obiect de activitate serviciile de utilitati publice, cu modificarile si completarile ulterioare;</w:t>
      </w:r>
    </w:p>
    <w:p w:rsidR="003344C9" w:rsidRPr="00D90C05" w:rsidRDefault="003344C9" w:rsidP="003344C9">
      <w:pPr>
        <w:jc w:val="both"/>
        <w:rPr>
          <w:sz w:val="26"/>
          <w:szCs w:val="26"/>
        </w:rPr>
      </w:pPr>
      <w:r w:rsidRPr="00D90C05">
        <w:rPr>
          <w:sz w:val="26"/>
          <w:szCs w:val="26"/>
        </w:rPr>
        <w:tab/>
        <w:t>- Legii nr. 51/2006 a serviciilor comunitare de utilitati publice, republicata, cu modificarile si completarile ulterioare;</w:t>
      </w:r>
    </w:p>
    <w:p w:rsidR="003344C9" w:rsidRPr="00D90C05" w:rsidRDefault="003344C9" w:rsidP="003344C9">
      <w:pPr>
        <w:jc w:val="both"/>
        <w:rPr>
          <w:sz w:val="26"/>
          <w:szCs w:val="26"/>
        </w:rPr>
      </w:pPr>
      <w:r w:rsidRPr="00D90C05">
        <w:rPr>
          <w:sz w:val="26"/>
          <w:szCs w:val="26"/>
        </w:rPr>
        <w:tab/>
        <w:t>- Legii 241/2006 privind serviciul de alimentare cu apa si de canalizare, cu modificarile si completarile ulterioare;</w:t>
      </w:r>
    </w:p>
    <w:p w:rsidR="00472405" w:rsidRPr="00D90C05" w:rsidRDefault="00A15435" w:rsidP="003344C9">
      <w:pPr>
        <w:ind w:firstLine="420"/>
        <w:jc w:val="both"/>
        <w:rPr>
          <w:sz w:val="26"/>
          <w:szCs w:val="26"/>
        </w:rPr>
      </w:pPr>
      <w:r w:rsidRPr="00D90C05">
        <w:rPr>
          <w:sz w:val="26"/>
          <w:szCs w:val="26"/>
        </w:rPr>
        <w:t xml:space="preserve">   </w:t>
      </w:r>
      <w:r w:rsidRPr="00D90C05">
        <w:rPr>
          <w:sz w:val="26"/>
          <w:szCs w:val="26"/>
        </w:rPr>
        <w:tab/>
        <w:t xml:space="preserve">   </w:t>
      </w:r>
      <w:r w:rsidR="00D90C05">
        <w:rPr>
          <w:sz w:val="26"/>
          <w:szCs w:val="26"/>
        </w:rPr>
        <w:t>î</w:t>
      </w:r>
      <w:r w:rsidRPr="00D90C05">
        <w:rPr>
          <w:sz w:val="26"/>
          <w:szCs w:val="26"/>
        </w:rPr>
        <w:t>n temeiul prevederilor art. 129 alin. (1) si  alin. (2) lit. a), alin. (3)  lit. d),  art. 132, art. 139 alin. (1) și   art. 196  alin. (1) lit. a) din Ordonanța de Urgența a Guvernului nr. 57/2019 privind Codul administrativ, cu modificările şi completările ulterioare;</w:t>
      </w:r>
    </w:p>
    <w:p w:rsidR="00472405" w:rsidRDefault="00472405" w:rsidP="003B6BAB">
      <w:pPr>
        <w:ind w:firstLine="420"/>
        <w:jc w:val="both"/>
      </w:pPr>
    </w:p>
    <w:p w:rsidR="00EC4753" w:rsidRDefault="00EC4753" w:rsidP="003B6BAB">
      <w:pPr>
        <w:ind w:firstLine="420"/>
        <w:jc w:val="both"/>
      </w:pPr>
    </w:p>
    <w:p w:rsidR="00472405" w:rsidRPr="00F56DE6" w:rsidRDefault="00472405" w:rsidP="006E7417">
      <w:pPr>
        <w:jc w:val="center"/>
        <w:rPr>
          <w:b/>
          <w:i/>
          <w:sz w:val="30"/>
          <w:szCs w:val="30"/>
        </w:rPr>
      </w:pPr>
      <w:r w:rsidRPr="00F56DE6">
        <w:rPr>
          <w:b/>
          <w:i/>
          <w:sz w:val="30"/>
          <w:szCs w:val="30"/>
        </w:rPr>
        <w:t>Consiliul local al comunei Rafaila, judeţul Vaslui,</w:t>
      </w:r>
    </w:p>
    <w:p w:rsidR="00472405" w:rsidRPr="00BC06F1" w:rsidRDefault="00472405" w:rsidP="006E7417">
      <w:pPr>
        <w:pStyle w:val="BodyTextIndent"/>
        <w:tabs>
          <w:tab w:val="left" w:pos="748"/>
        </w:tabs>
        <w:ind w:left="0" w:firstLine="708"/>
        <w:jc w:val="center"/>
      </w:pPr>
    </w:p>
    <w:p w:rsidR="00472405" w:rsidRDefault="00472405" w:rsidP="006E7417">
      <w:pPr>
        <w:pStyle w:val="BodyTextIndent"/>
        <w:ind w:left="0"/>
        <w:jc w:val="center"/>
        <w:rPr>
          <w:sz w:val="30"/>
          <w:szCs w:val="30"/>
        </w:rPr>
      </w:pPr>
      <w:r w:rsidRPr="009E0FF8">
        <w:rPr>
          <w:sz w:val="30"/>
          <w:szCs w:val="30"/>
        </w:rPr>
        <w:t>HOTĂRĂŞTE:</w:t>
      </w:r>
    </w:p>
    <w:p w:rsidR="00EC4753" w:rsidRDefault="00EC4753" w:rsidP="006E7417">
      <w:pPr>
        <w:pStyle w:val="BodyTextIndent"/>
        <w:ind w:left="0"/>
        <w:jc w:val="center"/>
        <w:rPr>
          <w:sz w:val="30"/>
          <w:szCs w:val="30"/>
        </w:rPr>
      </w:pPr>
    </w:p>
    <w:p w:rsidR="00472405" w:rsidRDefault="00472405" w:rsidP="003B6BAB">
      <w:pPr>
        <w:pStyle w:val="BodyTextIndent"/>
        <w:ind w:left="0"/>
        <w:rPr>
          <w:sz w:val="30"/>
          <w:szCs w:val="30"/>
        </w:rPr>
      </w:pPr>
    </w:p>
    <w:p w:rsidR="00882D8D" w:rsidRDefault="00CB7850" w:rsidP="00D90C05">
      <w:pPr>
        <w:ind w:firstLine="420"/>
        <w:jc w:val="both"/>
        <w:rPr>
          <w:sz w:val="26"/>
          <w:szCs w:val="26"/>
        </w:rPr>
      </w:pPr>
      <w:r w:rsidRPr="00D90C05">
        <w:rPr>
          <w:b/>
          <w:sz w:val="26"/>
          <w:szCs w:val="26"/>
        </w:rPr>
        <w:t>Art.1.</w:t>
      </w:r>
      <w:r w:rsidR="00FE1596" w:rsidRPr="00D90C05">
        <w:rPr>
          <w:b/>
          <w:sz w:val="26"/>
          <w:szCs w:val="26"/>
        </w:rPr>
        <w:t xml:space="preserve"> </w:t>
      </w:r>
      <w:r w:rsidR="00A15435" w:rsidRPr="00D90C05">
        <w:rPr>
          <w:sz w:val="26"/>
          <w:szCs w:val="26"/>
        </w:rPr>
        <w:t>Se</w:t>
      </w:r>
      <w:r w:rsidR="004753AC" w:rsidRPr="00D90C05">
        <w:rPr>
          <w:sz w:val="26"/>
          <w:szCs w:val="26"/>
        </w:rPr>
        <w:t xml:space="preserve"> </w:t>
      </w:r>
      <w:r w:rsidR="00A15435" w:rsidRPr="00D90C05">
        <w:rPr>
          <w:sz w:val="26"/>
          <w:szCs w:val="26"/>
        </w:rPr>
        <w:t>acorda</w:t>
      </w:r>
      <w:r w:rsidR="004753AC" w:rsidRPr="00D90C05">
        <w:rPr>
          <w:sz w:val="26"/>
          <w:szCs w:val="26"/>
        </w:rPr>
        <w:t xml:space="preserve"> </w:t>
      </w:r>
      <w:r w:rsidR="00A15435" w:rsidRPr="00D90C05">
        <w:rPr>
          <w:sz w:val="26"/>
          <w:szCs w:val="26"/>
        </w:rPr>
        <w:t>mandat</w:t>
      </w:r>
      <w:r w:rsidR="004753AC" w:rsidRPr="00D90C05">
        <w:rPr>
          <w:sz w:val="26"/>
          <w:szCs w:val="26"/>
        </w:rPr>
        <w:t xml:space="preserve"> </w:t>
      </w:r>
      <w:r w:rsidR="00A15435" w:rsidRPr="00D90C05">
        <w:rPr>
          <w:sz w:val="26"/>
          <w:szCs w:val="26"/>
        </w:rPr>
        <w:t>special domnului</w:t>
      </w:r>
      <w:r w:rsidR="00A15435" w:rsidRPr="00D90C05">
        <w:rPr>
          <w:b/>
          <w:sz w:val="26"/>
          <w:szCs w:val="26"/>
        </w:rPr>
        <w:t xml:space="preserve"> </w:t>
      </w:r>
      <w:r w:rsidR="009E3963" w:rsidRPr="00D90C05">
        <w:rPr>
          <w:b/>
          <w:sz w:val="26"/>
          <w:szCs w:val="26"/>
        </w:rPr>
        <w:t>F</w:t>
      </w:r>
      <w:r w:rsidR="00A014A2" w:rsidRPr="00D90C05">
        <w:rPr>
          <w:b/>
          <w:sz w:val="26"/>
          <w:szCs w:val="26"/>
        </w:rPr>
        <w:t>î</w:t>
      </w:r>
      <w:r w:rsidR="009E3963" w:rsidRPr="00D90C05">
        <w:rPr>
          <w:b/>
          <w:sz w:val="26"/>
          <w:szCs w:val="26"/>
        </w:rPr>
        <w:t>nariu Constantin</w:t>
      </w:r>
      <w:r w:rsidR="009E3963" w:rsidRPr="00D90C05">
        <w:rPr>
          <w:sz w:val="26"/>
          <w:szCs w:val="26"/>
        </w:rPr>
        <w:t>,</w:t>
      </w:r>
      <w:r w:rsidRPr="00D90C05">
        <w:rPr>
          <w:sz w:val="26"/>
          <w:szCs w:val="26"/>
        </w:rPr>
        <w:t xml:space="preserve"> </w:t>
      </w:r>
      <w:r w:rsidR="00A15435" w:rsidRPr="00D90C05">
        <w:rPr>
          <w:sz w:val="26"/>
          <w:szCs w:val="26"/>
        </w:rPr>
        <w:t xml:space="preserve">reprezentantul                           UAT </w:t>
      </w:r>
      <w:r w:rsidR="004753AC" w:rsidRPr="00D90C05">
        <w:rPr>
          <w:sz w:val="26"/>
          <w:szCs w:val="26"/>
        </w:rPr>
        <w:t>-comuna</w:t>
      </w:r>
      <w:r w:rsidR="00852CFF" w:rsidRPr="00D90C05">
        <w:rPr>
          <w:sz w:val="26"/>
          <w:szCs w:val="26"/>
        </w:rPr>
        <w:t xml:space="preserve"> Rafaila, judetul Vaslui</w:t>
      </w:r>
      <w:r w:rsidR="004753AC" w:rsidRPr="00D90C05">
        <w:rPr>
          <w:sz w:val="26"/>
          <w:szCs w:val="26"/>
        </w:rPr>
        <w:t>,</w:t>
      </w:r>
      <w:r w:rsidR="00A15435" w:rsidRPr="00D90C05">
        <w:rPr>
          <w:sz w:val="26"/>
          <w:szCs w:val="26"/>
        </w:rPr>
        <w:t xml:space="preserve"> in Adunarea Generala a Asociatiei pentru Dezvoltare Intercomunitara Vaslui</w:t>
      </w:r>
      <w:r w:rsidR="00EC4753">
        <w:rPr>
          <w:sz w:val="26"/>
          <w:szCs w:val="26"/>
        </w:rPr>
        <w:t xml:space="preserve"> (A.D.I.V.)</w:t>
      </w:r>
      <w:bookmarkStart w:id="0" w:name="_GoBack"/>
      <w:bookmarkEnd w:id="0"/>
      <w:r w:rsidR="00A15435" w:rsidRPr="00D90C05">
        <w:rPr>
          <w:sz w:val="26"/>
          <w:szCs w:val="26"/>
        </w:rPr>
        <w:t xml:space="preserve">, </w:t>
      </w:r>
      <w:r w:rsidR="00D90C05" w:rsidRPr="00D90C05">
        <w:rPr>
          <w:sz w:val="26"/>
          <w:szCs w:val="26"/>
        </w:rPr>
        <w:t>pentru exprimarea votului in AGA ADIV.</w:t>
      </w:r>
    </w:p>
    <w:p w:rsidR="00D90C05" w:rsidRDefault="00D90C05" w:rsidP="00D90C05">
      <w:pPr>
        <w:ind w:firstLine="420"/>
        <w:jc w:val="both"/>
        <w:rPr>
          <w:sz w:val="26"/>
          <w:szCs w:val="26"/>
        </w:rPr>
      </w:pPr>
    </w:p>
    <w:p w:rsidR="00D90C05" w:rsidRDefault="00D90C05" w:rsidP="00D90C05">
      <w:pPr>
        <w:ind w:firstLine="420"/>
        <w:jc w:val="both"/>
        <w:rPr>
          <w:sz w:val="26"/>
          <w:szCs w:val="26"/>
        </w:rPr>
      </w:pPr>
    </w:p>
    <w:p w:rsidR="00EC4753" w:rsidRDefault="00EC4753" w:rsidP="00D90C05">
      <w:pPr>
        <w:ind w:firstLine="420"/>
        <w:jc w:val="both"/>
        <w:rPr>
          <w:sz w:val="26"/>
          <w:szCs w:val="26"/>
        </w:rPr>
      </w:pPr>
    </w:p>
    <w:p w:rsidR="00EC4753" w:rsidRDefault="00EC4753" w:rsidP="00D90C05">
      <w:pPr>
        <w:ind w:firstLine="420"/>
        <w:jc w:val="both"/>
        <w:rPr>
          <w:sz w:val="26"/>
          <w:szCs w:val="26"/>
        </w:rPr>
      </w:pPr>
    </w:p>
    <w:p w:rsidR="00EC4753" w:rsidRDefault="00EC4753" w:rsidP="00D90C05">
      <w:pPr>
        <w:ind w:firstLine="420"/>
        <w:jc w:val="both"/>
        <w:rPr>
          <w:sz w:val="26"/>
          <w:szCs w:val="26"/>
        </w:rPr>
      </w:pPr>
    </w:p>
    <w:p w:rsidR="00D90C05" w:rsidRPr="00D90C05" w:rsidRDefault="00D90C05" w:rsidP="00D90C05">
      <w:pPr>
        <w:ind w:firstLine="420"/>
        <w:jc w:val="both"/>
        <w:rPr>
          <w:sz w:val="26"/>
          <w:szCs w:val="26"/>
        </w:rPr>
      </w:pPr>
    </w:p>
    <w:p w:rsidR="00CB7850" w:rsidRPr="00D90C05" w:rsidRDefault="00A15435" w:rsidP="00852CFF">
      <w:pPr>
        <w:spacing w:after="120"/>
        <w:ind w:firstLine="420"/>
        <w:jc w:val="both"/>
        <w:rPr>
          <w:sz w:val="26"/>
          <w:szCs w:val="26"/>
        </w:rPr>
      </w:pPr>
      <w:r w:rsidRPr="00D90C05">
        <w:rPr>
          <w:b/>
          <w:sz w:val="26"/>
          <w:szCs w:val="26"/>
        </w:rPr>
        <w:t xml:space="preserve">Art. 2. </w:t>
      </w:r>
      <w:r w:rsidRPr="00D90C05">
        <w:rPr>
          <w:sz w:val="26"/>
          <w:szCs w:val="26"/>
        </w:rPr>
        <w:t>In situatia in care reprezentantul</w:t>
      </w:r>
      <w:r w:rsidR="00852CFF" w:rsidRPr="00D90C05">
        <w:rPr>
          <w:sz w:val="26"/>
          <w:szCs w:val="26"/>
        </w:rPr>
        <w:t xml:space="preserve"> UAT a</w:t>
      </w:r>
      <w:r w:rsidR="00242392" w:rsidRPr="00D90C05">
        <w:rPr>
          <w:sz w:val="26"/>
          <w:szCs w:val="26"/>
        </w:rPr>
        <w:t>l</w:t>
      </w:r>
      <w:r w:rsidR="00852CFF" w:rsidRPr="00D90C05">
        <w:rPr>
          <w:sz w:val="26"/>
          <w:szCs w:val="26"/>
        </w:rPr>
        <w:t xml:space="preserve"> comunei Rafaila, desemnat la</w:t>
      </w:r>
      <w:r w:rsidR="00852CFF" w:rsidRPr="00D90C05">
        <w:rPr>
          <w:b/>
          <w:sz w:val="26"/>
          <w:szCs w:val="26"/>
        </w:rPr>
        <w:t xml:space="preserve"> </w:t>
      </w:r>
      <w:r w:rsidR="00852CFF" w:rsidRPr="00D90C05">
        <w:rPr>
          <w:sz w:val="26"/>
          <w:szCs w:val="26"/>
        </w:rPr>
        <w:t>art.1 de mai sus, se afla in imposibilitatea exercitarii mandatului incredintat, interesele UAT a comunei Rafaila, vor fi reprezentate de domnul Sandu Gabriel, viceprimarul comunei Rafaila.</w:t>
      </w:r>
    </w:p>
    <w:p w:rsidR="00CB7850" w:rsidRPr="00D90C05" w:rsidRDefault="00CB7850" w:rsidP="00852CFF">
      <w:pPr>
        <w:ind w:left="420" w:firstLine="300"/>
        <w:jc w:val="both"/>
        <w:rPr>
          <w:sz w:val="26"/>
          <w:szCs w:val="26"/>
        </w:rPr>
      </w:pPr>
      <w:r w:rsidRPr="00D90C05">
        <w:rPr>
          <w:b/>
          <w:sz w:val="26"/>
          <w:szCs w:val="26"/>
        </w:rPr>
        <w:t>Art.3.</w:t>
      </w:r>
      <w:r w:rsidRPr="00D90C05">
        <w:rPr>
          <w:sz w:val="26"/>
          <w:szCs w:val="26"/>
        </w:rPr>
        <w:t xml:space="preserve"> </w:t>
      </w:r>
      <w:r w:rsidR="00EA15B1" w:rsidRPr="00D90C05">
        <w:rPr>
          <w:sz w:val="26"/>
          <w:szCs w:val="26"/>
        </w:rPr>
        <w:t>Prezenta h</w:t>
      </w:r>
      <w:r w:rsidRPr="00D90C05">
        <w:rPr>
          <w:sz w:val="26"/>
          <w:szCs w:val="26"/>
        </w:rPr>
        <w:t>ot</w:t>
      </w:r>
      <w:r w:rsidR="0069564E" w:rsidRPr="00D90C05">
        <w:rPr>
          <w:sz w:val="26"/>
          <w:szCs w:val="26"/>
        </w:rPr>
        <w:t>ă</w:t>
      </w:r>
      <w:r w:rsidRPr="00D90C05">
        <w:rPr>
          <w:sz w:val="26"/>
          <w:szCs w:val="26"/>
        </w:rPr>
        <w:t>r</w:t>
      </w:r>
      <w:r w:rsidR="0069564E" w:rsidRPr="00D90C05">
        <w:rPr>
          <w:sz w:val="26"/>
          <w:szCs w:val="26"/>
        </w:rPr>
        <w:t>â</w:t>
      </w:r>
      <w:r w:rsidRPr="00D90C05">
        <w:rPr>
          <w:sz w:val="26"/>
          <w:szCs w:val="26"/>
        </w:rPr>
        <w:t>rea se comunică:</w:t>
      </w:r>
    </w:p>
    <w:p w:rsidR="00CB7850" w:rsidRPr="00D90C05" w:rsidRDefault="00CB7850" w:rsidP="003B6BAB">
      <w:pPr>
        <w:pStyle w:val="Normal1"/>
        <w:tabs>
          <w:tab w:val="num" w:pos="1080"/>
        </w:tabs>
        <w:spacing w:before="0" w:beforeAutospacing="0" w:after="0" w:afterAutospacing="0"/>
        <w:ind w:left="1080" w:hanging="360"/>
        <w:jc w:val="both"/>
        <w:rPr>
          <w:sz w:val="26"/>
          <w:szCs w:val="26"/>
          <w:lang w:val="ro-RO" w:eastAsia="ro-RO"/>
        </w:rPr>
      </w:pPr>
      <w:r w:rsidRPr="00D90C05">
        <w:rPr>
          <w:b/>
          <w:sz w:val="26"/>
          <w:szCs w:val="26"/>
          <w:lang w:val="ro-RO" w:eastAsia="ro-RO"/>
        </w:rPr>
        <w:t>    </w:t>
      </w:r>
      <w:r w:rsidR="00852CFF" w:rsidRPr="00D90C05">
        <w:rPr>
          <w:b/>
          <w:sz w:val="26"/>
          <w:szCs w:val="26"/>
          <w:lang w:val="ro-RO" w:eastAsia="ro-RO"/>
        </w:rPr>
        <w:t>-</w:t>
      </w:r>
      <w:r w:rsidRPr="00D90C05">
        <w:rPr>
          <w:b/>
          <w:sz w:val="26"/>
          <w:szCs w:val="26"/>
          <w:lang w:val="ro-RO" w:eastAsia="ro-RO"/>
        </w:rPr>
        <w:t xml:space="preserve"> </w:t>
      </w:r>
      <w:r w:rsidR="00EA15B1" w:rsidRPr="00D90C05">
        <w:rPr>
          <w:sz w:val="26"/>
          <w:szCs w:val="26"/>
          <w:lang w:val="ro-RO" w:eastAsia="ro-RO"/>
        </w:rPr>
        <w:t>Institu</w:t>
      </w:r>
      <w:r w:rsidR="002560E0" w:rsidRPr="00D90C05">
        <w:rPr>
          <w:sz w:val="26"/>
          <w:szCs w:val="26"/>
          <w:lang w:val="ro-RO" w:eastAsia="ro-RO"/>
        </w:rPr>
        <w:t>ţ</w:t>
      </w:r>
      <w:r w:rsidR="00EA15B1" w:rsidRPr="00D90C05">
        <w:rPr>
          <w:sz w:val="26"/>
          <w:szCs w:val="26"/>
          <w:lang w:val="ro-RO" w:eastAsia="ro-RO"/>
        </w:rPr>
        <w:t xml:space="preserve">iei </w:t>
      </w:r>
      <w:r w:rsidRPr="00D90C05">
        <w:rPr>
          <w:sz w:val="26"/>
          <w:szCs w:val="26"/>
          <w:lang w:val="ro-RO" w:eastAsia="ro-RO"/>
        </w:rPr>
        <w:t>Prefectului - Judeţul Vaslui</w:t>
      </w:r>
      <w:r w:rsidR="00E715D7" w:rsidRPr="00D90C05">
        <w:rPr>
          <w:sz w:val="26"/>
          <w:szCs w:val="26"/>
          <w:lang w:val="ro-RO" w:eastAsia="ro-RO"/>
        </w:rPr>
        <w:t>;</w:t>
      </w:r>
    </w:p>
    <w:p w:rsidR="00CB7850" w:rsidRPr="00D90C05" w:rsidRDefault="00CB7850" w:rsidP="003B6BAB">
      <w:pPr>
        <w:pStyle w:val="Normal1"/>
        <w:tabs>
          <w:tab w:val="num" w:pos="1080"/>
        </w:tabs>
        <w:spacing w:before="0" w:beforeAutospacing="0" w:after="0" w:afterAutospacing="0"/>
        <w:ind w:left="1080" w:hanging="360"/>
        <w:jc w:val="both"/>
        <w:rPr>
          <w:sz w:val="26"/>
          <w:szCs w:val="26"/>
          <w:lang w:val="ro-RO" w:eastAsia="ro-RO"/>
        </w:rPr>
      </w:pPr>
      <w:r w:rsidRPr="00D90C05">
        <w:rPr>
          <w:sz w:val="26"/>
          <w:szCs w:val="26"/>
          <w:lang w:val="ro-RO" w:eastAsia="ro-RO"/>
        </w:rPr>
        <w:t>    </w:t>
      </w:r>
      <w:r w:rsidR="00852CFF" w:rsidRPr="00D90C05">
        <w:rPr>
          <w:sz w:val="26"/>
          <w:szCs w:val="26"/>
          <w:lang w:val="ro-RO" w:eastAsia="ro-RO"/>
        </w:rPr>
        <w:t>-</w:t>
      </w:r>
      <w:r w:rsidRPr="00D90C05">
        <w:rPr>
          <w:sz w:val="26"/>
          <w:szCs w:val="26"/>
          <w:lang w:val="ro-RO" w:eastAsia="ro-RO"/>
        </w:rPr>
        <w:t> Primarului</w:t>
      </w:r>
      <w:r w:rsidR="00E715D7" w:rsidRPr="00D90C05">
        <w:rPr>
          <w:sz w:val="26"/>
          <w:szCs w:val="26"/>
          <w:lang w:val="ro-RO" w:eastAsia="ro-RO"/>
        </w:rPr>
        <w:t xml:space="preserve"> </w:t>
      </w:r>
      <w:r w:rsidRPr="00D90C05">
        <w:rPr>
          <w:sz w:val="26"/>
          <w:szCs w:val="26"/>
          <w:lang w:val="ro-RO" w:eastAsia="ro-RO"/>
        </w:rPr>
        <w:t>comunei</w:t>
      </w:r>
      <w:r w:rsidR="00E715D7" w:rsidRPr="00D90C05">
        <w:rPr>
          <w:sz w:val="26"/>
          <w:szCs w:val="26"/>
          <w:lang w:val="ro-RO" w:eastAsia="ro-RO"/>
        </w:rPr>
        <w:t>;</w:t>
      </w:r>
    </w:p>
    <w:p w:rsidR="00D90C05" w:rsidRDefault="00CB7850" w:rsidP="00852CFF">
      <w:pPr>
        <w:pStyle w:val="Normal1"/>
        <w:tabs>
          <w:tab w:val="num" w:pos="1080"/>
        </w:tabs>
        <w:spacing w:before="0" w:beforeAutospacing="0" w:after="0" w:afterAutospacing="0"/>
        <w:ind w:left="1080" w:hanging="360"/>
        <w:jc w:val="both"/>
        <w:rPr>
          <w:color w:val="000000"/>
          <w:sz w:val="26"/>
          <w:szCs w:val="26"/>
        </w:rPr>
      </w:pPr>
      <w:r w:rsidRPr="00D90C05">
        <w:rPr>
          <w:sz w:val="26"/>
          <w:szCs w:val="26"/>
          <w:lang w:val="ro-RO" w:eastAsia="ro-RO"/>
        </w:rPr>
        <w:t xml:space="preserve">    </w:t>
      </w:r>
      <w:r w:rsidR="00852CFF" w:rsidRPr="00D90C05">
        <w:rPr>
          <w:sz w:val="26"/>
          <w:szCs w:val="26"/>
          <w:lang w:val="ro-RO" w:eastAsia="ro-RO"/>
        </w:rPr>
        <w:t>-</w:t>
      </w:r>
      <w:r w:rsidRPr="00D90C05">
        <w:rPr>
          <w:sz w:val="26"/>
          <w:szCs w:val="26"/>
          <w:lang w:val="ro-RO" w:eastAsia="ro-RO"/>
        </w:rPr>
        <w:t xml:space="preserve"> </w:t>
      </w:r>
      <w:proofErr w:type="spellStart"/>
      <w:r w:rsidR="00852CFF" w:rsidRPr="00D90C05">
        <w:rPr>
          <w:sz w:val="26"/>
          <w:szCs w:val="26"/>
        </w:rPr>
        <w:t>Asociatiei</w:t>
      </w:r>
      <w:proofErr w:type="spellEnd"/>
      <w:r w:rsidR="00852CFF" w:rsidRPr="00D90C05">
        <w:rPr>
          <w:sz w:val="26"/>
          <w:szCs w:val="26"/>
        </w:rPr>
        <w:t xml:space="preserve"> </w:t>
      </w:r>
      <w:proofErr w:type="spellStart"/>
      <w:r w:rsidR="00852CFF" w:rsidRPr="00D90C05">
        <w:rPr>
          <w:sz w:val="26"/>
          <w:szCs w:val="26"/>
        </w:rPr>
        <w:t>pentru</w:t>
      </w:r>
      <w:proofErr w:type="spellEnd"/>
      <w:r w:rsidR="00852CFF" w:rsidRPr="00D90C05">
        <w:rPr>
          <w:sz w:val="26"/>
          <w:szCs w:val="26"/>
        </w:rPr>
        <w:t xml:space="preserve"> </w:t>
      </w:r>
      <w:proofErr w:type="spellStart"/>
      <w:r w:rsidR="00852CFF" w:rsidRPr="00D90C05">
        <w:rPr>
          <w:sz w:val="26"/>
          <w:szCs w:val="26"/>
        </w:rPr>
        <w:t>Dezvoltare</w:t>
      </w:r>
      <w:proofErr w:type="spellEnd"/>
      <w:r w:rsidR="00852CFF" w:rsidRPr="00D90C05">
        <w:rPr>
          <w:sz w:val="26"/>
          <w:szCs w:val="26"/>
        </w:rPr>
        <w:t xml:space="preserve"> </w:t>
      </w:r>
      <w:proofErr w:type="spellStart"/>
      <w:r w:rsidR="00852CFF" w:rsidRPr="00D90C05">
        <w:rPr>
          <w:sz w:val="26"/>
          <w:szCs w:val="26"/>
        </w:rPr>
        <w:t>Intercomunitară</w:t>
      </w:r>
      <w:proofErr w:type="spellEnd"/>
      <w:r w:rsidR="00852CFF" w:rsidRPr="00D90C05">
        <w:rPr>
          <w:sz w:val="26"/>
          <w:szCs w:val="26"/>
        </w:rPr>
        <w:t xml:space="preserve">  - </w:t>
      </w:r>
      <w:r w:rsidR="00D90C05" w:rsidRPr="00D90C05">
        <w:rPr>
          <w:sz w:val="26"/>
          <w:szCs w:val="26"/>
        </w:rPr>
        <w:t xml:space="preserve">A.D.I. - </w:t>
      </w:r>
      <w:r w:rsidR="00852CFF" w:rsidRPr="00D90C05">
        <w:rPr>
          <w:sz w:val="26"/>
          <w:szCs w:val="26"/>
        </w:rPr>
        <w:t>VASLUI</w:t>
      </w:r>
      <w:r w:rsidR="00E715D7" w:rsidRPr="00D90C05">
        <w:rPr>
          <w:sz w:val="26"/>
          <w:szCs w:val="26"/>
        </w:rPr>
        <w:t>.</w:t>
      </w:r>
      <w:r w:rsidRPr="00D90C05">
        <w:rPr>
          <w:color w:val="000000"/>
          <w:sz w:val="26"/>
          <w:szCs w:val="26"/>
        </w:rPr>
        <w:t xml:space="preserve">       </w:t>
      </w:r>
    </w:p>
    <w:p w:rsidR="00D90C05" w:rsidRDefault="00D90C05" w:rsidP="00852CFF">
      <w:pPr>
        <w:pStyle w:val="Normal1"/>
        <w:tabs>
          <w:tab w:val="num" w:pos="1080"/>
        </w:tabs>
        <w:spacing w:before="0" w:beforeAutospacing="0" w:after="0" w:afterAutospacing="0"/>
        <w:ind w:left="1080" w:hanging="360"/>
        <w:jc w:val="both"/>
        <w:rPr>
          <w:color w:val="000000"/>
          <w:sz w:val="26"/>
          <w:szCs w:val="26"/>
        </w:rPr>
      </w:pPr>
    </w:p>
    <w:p w:rsidR="00636B76" w:rsidRPr="00D90C05" w:rsidRDefault="00CB7850" w:rsidP="00852CFF">
      <w:pPr>
        <w:pStyle w:val="Normal1"/>
        <w:tabs>
          <w:tab w:val="num" w:pos="1080"/>
        </w:tabs>
        <w:spacing w:before="0" w:beforeAutospacing="0" w:after="0" w:afterAutospacing="0"/>
        <w:ind w:left="1080" w:hanging="360"/>
        <w:jc w:val="both"/>
        <w:rPr>
          <w:sz w:val="26"/>
          <w:szCs w:val="26"/>
        </w:rPr>
      </w:pPr>
      <w:r w:rsidRPr="00D90C05">
        <w:rPr>
          <w:color w:val="000000"/>
          <w:sz w:val="26"/>
          <w:szCs w:val="26"/>
        </w:rPr>
        <w:t xml:space="preserve">    </w:t>
      </w:r>
    </w:p>
    <w:p w:rsidR="003B6BAB" w:rsidRDefault="005B160B" w:rsidP="003E6C45">
      <w:pPr>
        <w:jc w:val="both"/>
      </w:pPr>
      <w:r>
        <w:tab/>
      </w:r>
      <w:r w:rsidR="003E6C45">
        <w:tab/>
      </w:r>
      <w:r w:rsidR="003E6C45">
        <w:tab/>
      </w:r>
      <w:r w:rsidR="003E6C45">
        <w:tab/>
      </w:r>
      <w:r w:rsidR="003E6C45">
        <w:tab/>
      </w:r>
      <w:r w:rsidR="003E6C45">
        <w:tab/>
      </w:r>
      <w:r w:rsidR="003E6C45">
        <w:tab/>
      </w:r>
    </w:p>
    <w:p w:rsidR="003E6C45" w:rsidRPr="00F119EB" w:rsidRDefault="003B6BAB" w:rsidP="003E6C45">
      <w:pPr>
        <w:jc w:val="both"/>
        <w:rPr>
          <w:b/>
          <w:i/>
          <w:sz w:val="23"/>
          <w:szCs w:val="23"/>
        </w:rPr>
      </w:pPr>
      <w:r>
        <w:tab/>
      </w:r>
      <w:r>
        <w:tab/>
      </w:r>
      <w:r>
        <w:tab/>
      </w:r>
      <w:r>
        <w:tab/>
      </w:r>
      <w:r>
        <w:tab/>
      </w:r>
      <w:r>
        <w:tab/>
      </w:r>
      <w:r>
        <w:tab/>
      </w:r>
      <w:r w:rsidR="003E6C45">
        <w:tab/>
      </w:r>
      <w:r w:rsidR="003E6C45">
        <w:tab/>
      </w:r>
      <w:r w:rsidR="003E6C45" w:rsidRPr="00F119EB">
        <w:rPr>
          <w:rFonts w:ascii="Arial" w:hAnsi="Arial" w:cs="Arial"/>
          <w:b/>
          <w:i/>
          <w:sz w:val="23"/>
          <w:szCs w:val="23"/>
        </w:rPr>
        <w:t xml:space="preserve">Rafaila, </w:t>
      </w:r>
      <w:r w:rsidR="00D90C05">
        <w:rPr>
          <w:rFonts w:ascii="Arial" w:hAnsi="Arial" w:cs="Arial"/>
          <w:b/>
          <w:i/>
          <w:sz w:val="23"/>
          <w:szCs w:val="23"/>
        </w:rPr>
        <w:t>09 ianuarie 2023</w:t>
      </w:r>
    </w:p>
    <w:p w:rsidR="001E51C2" w:rsidRPr="00C273BD" w:rsidRDefault="003E6C45" w:rsidP="00364DAE">
      <w:pPr>
        <w:spacing w:line="360" w:lineRule="auto"/>
        <w:ind w:right="638" w:firstLine="708"/>
        <w:rPr>
          <w:rFonts w:ascii="Arial" w:hAnsi="Arial" w:cs="Arial"/>
          <w:b/>
          <w:bCs/>
          <w:i/>
          <w:sz w:val="16"/>
          <w:szCs w:val="16"/>
        </w:rPr>
      </w:pPr>
      <w:r w:rsidRPr="00964BE0">
        <w:rPr>
          <w:rFonts w:ascii="Arial" w:hAnsi="Arial" w:cs="Arial"/>
        </w:rPr>
        <w:t xml:space="preserve"> </w:t>
      </w:r>
    </w:p>
    <w:p w:rsidR="000B4D82" w:rsidRDefault="003E6C45" w:rsidP="000B4D82">
      <w:pPr>
        <w:spacing w:line="600" w:lineRule="auto"/>
        <w:ind w:right="638" w:firstLine="708"/>
        <w:rPr>
          <w:b/>
          <w:bCs/>
          <w:lang w:val="pt-BR"/>
        </w:rPr>
      </w:pPr>
      <w:r w:rsidRPr="00893221">
        <w:rPr>
          <w:b/>
          <w:bCs/>
          <w:lang w:val="pt-BR"/>
        </w:rPr>
        <w:t>PREŞEDINTE  DE  ŞEDINŢĂ,</w:t>
      </w:r>
    </w:p>
    <w:p w:rsidR="000B4D82" w:rsidRPr="00D87B36" w:rsidRDefault="003E6C45" w:rsidP="000B4D82">
      <w:pPr>
        <w:spacing w:line="600" w:lineRule="auto"/>
        <w:ind w:right="638" w:firstLine="708"/>
        <w:rPr>
          <w:bCs/>
          <w:lang w:val="pt-BR"/>
        </w:rPr>
      </w:pPr>
      <w:r w:rsidRPr="009814F6">
        <w:rPr>
          <w:sz w:val="23"/>
          <w:szCs w:val="23"/>
          <w:lang w:val="it-IT"/>
        </w:rPr>
        <w:tab/>
      </w:r>
      <w:r w:rsidR="00EA15B1">
        <w:rPr>
          <w:b/>
          <w:i/>
          <w:sz w:val="25"/>
          <w:szCs w:val="25"/>
          <w:lang w:val="it-IT"/>
        </w:rPr>
        <w:t xml:space="preserve">Consilier, </w:t>
      </w:r>
      <w:r w:rsidR="00D90C05">
        <w:rPr>
          <w:b/>
          <w:i/>
          <w:sz w:val="25"/>
          <w:szCs w:val="25"/>
          <w:lang w:val="it-IT"/>
        </w:rPr>
        <w:t>Ionel ANI</w:t>
      </w:r>
      <w:r w:rsidR="00D90C05">
        <w:rPr>
          <w:b/>
          <w:i/>
          <w:sz w:val="25"/>
          <w:szCs w:val="25"/>
        </w:rPr>
        <w:t>ȚI</w:t>
      </w:r>
      <w:r w:rsidRPr="000B4D82">
        <w:rPr>
          <w:b/>
          <w:lang w:val="it-IT"/>
        </w:rPr>
        <w:tab/>
      </w:r>
      <w:r w:rsidRPr="000B4D82">
        <w:rPr>
          <w:b/>
          <w:i/>
          <w:lang w:val="it-IT"/>
        </w:rPr>
        <w:tab/>
      </w:r>
      <w:r w:rsidRPr="000B4D82">
        <w:rPr>
          <w:rFonts w:ascii="Arial" w:hAnsi="Arial" w:cs="Arial"/>
          <w:b/>
          <w:i/>
          <w:lang w:val="it-IT"/>
        </w:rPr>
        <w:t xml:space="preserve">            </w:t>
      </w:r>
    </w:p>
    <w:p w:rsidR="003E6C45" w:rsidRPr="004F4DA1" w:rsidRDefault="000B4D82" w:rsidP="000B4D82">
      <w:pPr>
        <w:pStyle w:val="Heading4"/>
        <w:ind w:right="11"/>
        <w:rPr>
          <w:i/>
          <w:lang w:val="pt-BR"/>
        </w:rPr>
      </w:pPr>
      <w:r>
        <w:rPr>
          <w:rFonts w:ascii="Arial" w:hAnsi="Arial" w:cs="Arial"/>
          <w:i/>
          <w:lang w:val="it-IT"/>
        </w:rPr>
        <w:tab/>
      </w:r>
      <w:r>
        <w:rPr>
          <w:rFonts w:ascii="Arial" w:hAnsi="Arial" w:cs="Arial"/>
          <w:i/>
          <w:lang w:val="it-IT"/>
        </w:rPr>
        <w:tab/>
      </w:r>
      <w:r>
        <w:rPr>
          <w:rFonts w:ascii="Arial" w:hAnsi="Arial" w:cs="Arial"/>
          <w:i/>
          <w:lang w:val="it-IT"/>
        </w:rPr>
        <w:tab/>
      </w:r>
      <w:r>
        <w:rPr>
          <w:rFonts w:ascii="Arial" w:hAnsi="Arial" w:cs="Arial"/>
          <w:i/>
          <w:lang w:val="it-IT"/>
        </w:rPr>
        <w:tab/>
      </w:r>
      <w:r>
        <w:rPr>
          <w:rFonts w:ascii="Arial" w:hAnsi="Arial" w:cs="Arial"/>
          <w:i/>
          <w:lang w:val="it-IT"/>
        </w:rPr>
        <w:tab/>
      </w:r>
      <w:r>
        <w:rPr>
          <w:rFonts w:ascii="Arial" w:hAnsi="Arial" w:cs="Arial"/>
          <w:i/>
          <w:lang w:val="it-IT"/>
        </w:rPr>
        <w:tab/>
      </w:r>
      <w:r>
        <w:rPr>
          <w:rFonts w:ascii="Arial" w:hAnsi="Arial" w:cs="Arial"/>
          <w:i/>
          <w:lang w:val="it-IT"/>
        </w:rPr>
        <w:tab/>
      </w:r>
      <w:r w:rsidR="00EA15B1">
        <w:rPr>
          <w:rFonts w:ascii="Arial" w:hAnsi="Arial" w:cs="Arial"/>
          <w:i/>
          <w:lang w:val="it-IT"/>
        </w:rPr>
        <w:tab/>
        <w:t xml:space="preserve">        </w:t>
      </w:r>
      <w:r w:rsidR="00195C6E">
        <w:rPr>
          <w:rFonts w:ascii="Arial" w:hAnsi="Arial" w:cs="Arial"/>
          <w:i/>
          <w:lang w:val="it-IT"/>
        </w:rPr>
        <w:t xml:space="preserve"> </w:t>
      </w:r>
      <w:r w:rsidR="003E6C45" w:rsidRPr="004F4DA1">
        <w:rPr>
          <w:lang w:val="pt-BR"/>
        </w:rPr>
        <w:t>CONTRASEMNEAZĂ,</w:t>
      </w:r>
    </w:p>
    <w:p w:rsidR="003E6C45" w:rsidRPr="00893221" w:rsidRDefault="001B1D69" w:rsidP="001B1D69">
      <w:pPr>
        <w:tabs>
          <w:tab w:val="left" w:pos="6000"/>
          <w:tab w:val="left" w:pos="9480"/>
        </w:tabs>
        <w:spacing w:line="360" w:lineRule="auto"/>
        <w:ind w:right="23"/>
        <w:jc w:val="center"/>
        <w:rPr>
          <w:b/>
          <w:bCs/>
          <w:lang w:val="pt-BR"/>
        </w:rPr>
      </w:pPr>
      <w:r>
        <w:rPr>
          <w:b/>
          <w:bCs/>
          <w:sz w:val="23"/>
          <w:szCs w:val="23"/>
          <w:lang w:val="pt-BR"/>
        </w:rPr>
        <w:t xml:space="preserve">                                                                                               </w:t>
      </w:r>
      <w:r w:rsidR="003E6C45">
        <w:rPr>
          <w:b/>
          <w:bCs/>
          <w:sz w:val="23"/>
          <w:szCs w:val="23"/>
          <w:lang w:val="pt-BR"/>
        </w:rPr>
        <w:t xml:space="preserve">  </w:t>
      </w:r>
      <w:r w:rsidR="003E6C45" w:rsidRPr="00893221">
        <w:rPr>
          <w:b/>
          <w:lang w:val="pt-BR"/>
        </w:rPr>
        <w:t>Secretar</w:t>
      </w:r>
      <w:r w:rsidR="00EA15B1">
        <w:rPr>
          <w:b/>
          <w:lang w:val="pt-BR"/>
        </w:rPr>
        <w:t xml:space="preserve"> general </w:t>
      </w:r>
      <w:r>
        <w:rPr>
          <w:b/>
          <w:lang w:val="pt-BR"/>
        </w:rPr>
        <w:t>delegat</w:t>
      </w:r>
      <w:r w:rsidR="003E6C45" w:rsidRPr="00893221">
        <w:rPr>
          <w:b/>
          <w:lang w:val="pt-BR"/>
        </w:rPr>
        <w:t>,</w:t>
      </w:r>
    </w:p>
    <w:p w:rsidR="001B38AE" w:rsidRPr="00222429" w:rsidRDefault="003E6C45" w:rsidP="000B4D82">
      <w:pPr>
        <w:spacing w:line="360" w:lineRule="auto"/>
        <w:rPr>
          <w:b/>
          <w:i/>
          <w:sz w:val="25"/>
          <w:szCs w:val="25"/>
        </w:rPr>
      </w:pPr>
      <w:r w:rsidRPr="009814F6">
        <w:rPr>
          <w:sz w:val="23"/>
          <w:szCs w:val="23"/>
          <w:lang w:val="pt-BR"/>
        </w:rPr>
        <w:tab/>
      </w:r>
      <w:r w:rsidRPr="009814F6">
        <w:rPr>
          <w:sz w:val="23"/>
          <w:szCs w:val="23"/>
          <w:lang w:val="pt-BR"/>
        </w:rPr>
        <w:tab/>
      </w:r>
      <w:r w:rsidRPr="009814F6">
        <w:rPr>
          <w:sz w:val="23"/>
          <w:szCs w:val="23"/>
          <w:lang w:val="pt-BR"/>
        </w:rPr>
        <w:tab/>
      </w:r>
      <w:r w:rsidRPr="009814F6">
        <w:rPr>
          <w:sz w:val="23"/>
          <w:szCs w:val="23"/>
          <w:lang w:val="pt-BR"/>
        </w:rPr>
        <w:tab/>
      </w:r>
      <w:r w:rsidRPr="009814F6">
        <w:rPr>
          <w:sz w:val="23"/>
          <w:szCs w:val="23"/>
          <w:lang w:val="pt-BR"/>
        </w:rPr>
        <w:tab/>
      </w:r>
      <w:r w:rsidRPr="009814F6">
        <w:rPr>
          <w:sz w:val="23"/>
          <w:szCs w:val="23"/>
          <w:lang w:val="pt-BR"/>
        </w:rPr>
        <w:tab/>
      </w:r>
      <w:r w:rsidRPr="009814F6">
        <w:rPr>
          <w:sz w:val="23"/>
          <w:szCs w:val="23"/>
          <w:lang w:val="pt-BR"/>
        </w:rPr>
        <w:tab/>
      </w:r>
      <w:r w:rsidRPr="009814F6">
        <w:rPr>
          <w:sz w:val="23"/>
          <w:szCs w:val="23"/>
          <w:lang w:val="pt-BR"/>
        </w:rPr>
        <w:tab/>
      </w:r>
      <w:r w:rsidR="001B1D69">
        <w:rPr>
          <w:sz w:val="23"/>
          <w:szCs w:val="23"/>
          <w:lang w:val="pt-BR"/>
        </w:rPr>
        <w:t xml:space="preserve">               </w:t>
      </w:r>
      <w:r w:rsidR="000B2749" w:rsidRPr="00222429">
        <w:rPr>
          <w:b/>
          <w:bCs/>
          <w:i/>
          <w:sz w:val="25"/>
          <w:szCs w:val="25"/>
        </w:rPr>
        <w:t>Victori</w:t>
      </w:r>
      <w:r w:rsidR="00EA15B1" w:rsidRPr="00222429">
        <w:rPr>
          <w:b/>
          <w:bCs/>
          <w:i/>
          <w:sz w:val="25"/>
          <w:szCs w:val="25"/>
        </w:rPr>
        <w:t>ţ</w:t>
      </w:r>
      <w:r w:rsidR="000B2749" w:rsidRPr="00222429">
        <w:rPr>
          <w:b/>
          <w:bCs/>
          <w:i/>
          <w:sz w:val="25"/>
          <w:szCs w:val="25"/>
        </w:rPr>
        <w:t>a</w:t>
      </w:r>
      <w:r w:rsidRPr="00222429">
        <w:rPr>
          <w:b/>
          <w:i/>
          <w:sz w:val="25"/>
          <w:szCs w:val="25"/>
        </w:rPr>
        <w:t xml:space="preserve">  </w:t>
      </w:r>
      <w:r w:rsidR="001B1D69" w:rsidRPr="00222429">
        <w:rPr>
          <w:b/>
          <w:i/>
          <w:sz w:val="25"/>
          <w:szCs w:val="25"/>
        </w:rPr>
        <w:t>VOICU</w:t>
      </w:r>
    </w:p>
    <w:p w:rsidR="003E6C45" w:rsidRDefault="003E6C45" w:rsidP="000B4D82">
      <w:pPr>
        <w:spacing w:line="360" w:lineRule="auto"/>
        <w:rPr>
          <w:i/>
          <w:sz w:val="25"/>
          <w:szCs w:val="25"/>
        </w:rPr>
      </w:pPr>
      <w:r w:rsidRPr="005C1385">
        <w:rPr>
          <w:i/>
          <w:sz w:val="25"/>
          <w:szCs w:val="25"/>
        </w:rPr>
        <w:t xml:space="preserve">     </w:t>
      </w:r>
    </w:p>
    <w:p w:rsidR="00C57187" w:rsidRDefault="00C57187" w:rsidP="000B4D82">
      <w:pPr>
        <w:spacing w:line="360" w:lineRule="auto"/>
        <w:rPr>
          <w:i/>
          <w:sz w:val="25"/>
          <w:szCs w:val="25"/>
        </w:rPr>
      </w:pPr>
      <w:r>
        <w:rPr>
          <w:i/>
          <w:sz w:val="25"/>
          <w:szCs w:val="25"/>
        </w:rPr>
        <w:t>Adoptat</w:t>
      </w:r>
      <w:r w:rsidR="00EA15B1">
        <w:rPr>
          <w:i/>
          <w:sz w:val="25"/>
          <w:szCs w:val="25"/>
        </w:rPr>
        <w:t>ă</w:t>
      </w:r>
      <w:r>
        <w:rPr>
          <w:i/>
          <w:sz w:val="25"/>
          <w:szCs w:val="25"/>
        </w:rPr>
        <w:t xml:space="preserve"> </w:t>
      </w:r>
      <w:r w:rsidR="00EA15B1">
        <w:rPr>
          <w:i/>
          <w:sz w:val="25"/>
          <w:szCs w:val="25"/>
        </w:rPr>
        <w:t>î</w:t>
      </w:r>
      <w:r>
        <w:rPr>
          <w:i/>
          <w:sz w:val="25"/>
          <w:szCs w:val="25"/>
        </w:rPr>
        <w:t xml:space="preserve">n </w:t>
      </w:r>
      <w:r w:rsidR="00EA15B1">
        <w:rPr>
          <w:i/>
          <w:sz w:val="25"/>
          <w:szCs w:val="25"/>
        </w:rPr>
        <w:t>ş</w:t>
      </w:r>
      <w:r>
        <w:rPr>
          <w:i/>
          <w:sz w:val="25"/>
          <w:szCs w:val="25"/>
        </w:rPr>
        <w:t>edin</w:t>
      </w:r>
      <w:r w:rsidR="00EA15B1">
        <w:rPr>
          <w:i/>
          <w:sz w:val="25"/>
          <w:szCs w:val="25"/>
        </w:rPr>
        <w:t>ţ</w:t>
      </w:r>
      <w:r>
        <w:rPr>
          <w:i/>
          <w:sz w:val="25"/>
          <w:szCs w:val="25"/>
        </w:rPr>
        <w:t xml:space="preserve">a </w:t>
      </w:r>
      <w:r w:rsidR="00D90C05">
        <w:rPr>
          <w:i/>
          <w:sz w:val="25"/>
          <w:szCs w:val="25"/>
        </w:rPr>
        <w:t>extra</w:t>
      </w:r>
      <w:r>
        <w:rPr>
          <w:i/>
          <w:sz w:val="25"/>
          <w:szCs w:val="25"/>
        </w:rPr>
        <w:t>ordinar</w:t>
      </w:r>
      <w:r w:rsidR="00EA15B1">
        <w:rPr>
          <w:i/>
          <w:sz w:val="25"/>
          <w:szCs w:val="25"/>
        </w:rPr>
        <w:t>ă</w:t>
      </w:r>
      <w:r>
        <w:rPr>
          <w:i/>
          <w:sz w:val="25"/>
          <w:szCs w:val="25"/>
        </w:rPr>
        <w:t xml:space="preserve"> din data de </w:t>
      </w:r>
      <w:r w:rsidR="00D90C05">
        <w:rPr>
          <w:i/>
          <w:sz w:val="25"/>
          <w:szCs w:val="25"/>
        </w:rPr>
        <w:t>09 ianuarie 2023</w:t>
      </w:r>
      <w:r w:rsidR="00FF6FEC">
        <w:rPr>
          <w:i/>
          <w:sz w:val="25"/>
          <w:szCs w:val="25"/>
        </w:rPr>
        <w:t>.</w:t>
      </w:r>
    </w:p>
    <w:p w:rsidR="0098261D" w:rsidRDefault="0098261D" w:rsidP="000B4D82">
      <w:pPr>
        <w:spacing w:line="360" w:lineRule="auto"/>
        <w:rPr>
          <w:i/>
          <w:sz w:val="25"/>
          <w:szCs w:val="25"/>
        </w:rPr>
      </w:pPr>
      <w:r>
        <w:rPr>
          <w:i/>
          <w:sz w:val="25"/>
          <w:szCs w:val="25"/>
        </w:rPr>
        <w:t>Cu un num</w:t>
      </w:r>
      <w:r w:rsidR="00EA15B1">
        <w:rPr>
          <w:i/>
          <w:sz w:val="25"/>
          <w:szCs w:val="25"/>
        </w:rPr>
        <w:t>ă</w:t>
      </w:r>
      <w:r>
        <w:rPr>
          <w:i/>
          <w:sz w:val="25"/>
          <w:szCs w:val="25"/>
        </w:rPr>
        <w:t xml:space="preserve">r de </w:t>
      </w:r>
      <w:r w:rsidR="00CE43BA">
        <w:rPr>
          <w:i/>
          <w:sz w:val="25"/>
          <w:szCs w:val="25"/>
        </w:rPr>
        <w:softHyphen/>
      </w:r>
      <w:r w:rsidR="00CE43BA">
        <w:rPr>
          <w:i/>
          <w:sz w:val="25"/>
          <w:szCs w:val="25"/>
        </w:rPr>
        <w:softHyphen/>
      </w:r>
      <w:r w:rsidR="00CE43BA">
        <w:rPr>
          <w:i/>
          <w:sz w:val="25"/>
          <w:szCs w:val="25"/>
        </w:rPr>
        <w:softHyphen/>
        <w:t>___</w:t>
      </w:r>
      <w:r w:rsidR="00FF6FEC">
        <w:rPr>
          <w:i/>
          <w:sz w:val="25"/>
          <w:szCs w:val="25"/>
        </w:rPr>
        <w:t xml:space="preserve"> voturi din numarul total de 11</w:t>
      </w:r>
      <w:r w:rsidR="00222429">
        <w:rPr>
          <w:i/>
          <w:sz w:val="25"/>
          <w:szCs w:val="25"/>
        </w:rPr>
        <w:t xml:space="preserve"> consilieri in functie</w:t>
      </w:r>
      <w:r w:rsidR="00FF6FEC">
        <w:rPr>
          <w:i/>
          <w:sz w:val="25"/>
          <w:szCs w:val="25"/>
        </w:rPr>
        <w:t>.</w:t>
      </w:r>
    </w:p>
    <w:p w:rsidR="00852CFF" w:rsidRDefault="00852CFF" w:rsidP="000B4D82">
      <w:pPr>
        <w:spacing w:line="360" w:lineRule="auto"/>
        <w:rPr>
          <w:i/>
          <w:sz w:val="25"/>
          <w:szCs w:val="25"/>
        </w:rPr>
      </w:pPr>
    </w:p>
    <w:p w:rsidR="00852CFF" w:rsidRDefault="00852CFF" w:rsidP="000B4D82">
      <w:pPr>
        <w:spacing w:line="360" w:lineRule="auto"/>
        <w:rPr>
          <w:i/>
          <w:sz w:val="25"/>
          <w:szCs w:val="25"/>
        </w:rPr>
      </w:pPr>
    </w:p>
    <w:p w:rsidR="00852CFF" w:rsidRDefault="00852CFF" w:rsidP="000B4D82">
      <w:pPr>
        <w:spacing w:line="360" w:lineRule="auto"/>
        <w:rPr>
          <w:i/>
          <w:sz w:val="25"/>
          <w:szCs w:val="25"/>
        </w:rPr>
      </w:pPr>
    </w:p>
    <w:p w:rsidR="001B38AE" w:rsidRDefault="001B38AE" w:rsidP="000B4D82">
      <w:pPr>
        <w:spacing w:line="360" w:lineRule="auto"/>
        <w:rPr>
          <w:i/>
          <w:sz w:val="25"/>
          <w:szCs w:val="25"/>
        </w:rPr>
      </w:pPr>
    </w:p>
    <w:p w:rsidR="001B38AE" w:rsidRDefault="001B38AE" w:rsidP="000B4D82">
      <w:pPr>
        <w:spacing w:line="360" w:lineRule="auto"/>
        <w:rPr>
          <w:i/>
          <w:sz w:val="25"/>
          <w:szCs w:val="25"/>
        </w:rPr>
      </w:pPr>
    </w:p>
    <w:p w:rsidR="001B38AE" w:rsidRDefault="001B38AE" w:rsidP="000B4D82">
      <w:pPr>
        <w:spacing w:line="360" w:lineRule="auto"/>
        <w:rPr>
          <w:i/>
          <w:sz w:val="25"/>
          <w:szCs w:val="25"/>
        </w:rPr>
      </w:pPr>
    </w:p>
    <w:p w:rsidR="001B38AE" w:rsidRDefault="001B38AE" w:rsidP="000B4D82">
      <w:pPr>
        <w:spacing w:line="360" w:lineRule="auto"/>
        <w:rPr>
          <w:i/>
          <w:sz w:val="25"/>
          <w:szCs w:val="25"/>
        </w:rPr>
      </w:pPr>
    </w:p>
    <w:p w:rsidR="001B38AE" w:rsidRDefault="001B38AE" w:rsidP="000B4D82">
      <w:pPr>
        <w:spacing w:line="360" w:lineRule="auto"/>
        <w:rPr>
          <w:i/>
          <w:sz w:val="25"/>
          <w:szCs w:val="25"/>
        </w:rPr>
      </w:pPr>
    </w:p>
    <w:p w:rsidR="001B38AE" w:rsidRDefault="001B38AE" w:rsidP="000B4D82">
      <w:pPr>
        <w:spacing w:line="360" w:lineRule="auto"/>
        <w:rPr>
          <w:i/>
          <w:sz w:val="25"/>
          <w:szCs w:val="25"/>
        </w:rPr>
      </w:pPr>
    </w:p>
    <w:p w:rsidR="001B38AE" w:rsidRDefault="001B38AE" w:rsidP="000B4D82">
      <w:pPr>
        <w:spacing w:line="360" w:lineRule="auto"/>
        <w:rPr>
          <w:i/>
          <w:sz w:val="25"/>
          <w:szCs w:val="25"/>
        </w:rPr>
      </w:pPr>
    </w:p>
    <w:p w:rsidR="001B38AE" w:rsidRDefault="001B38AE" w:rsidP="000B4D82">
      <w:pPr>
        <w:spacing w:line="360" w:lineRule="auto"/>
        <w:rPr>
          <w:i/>
          <w:sz w:val="25"/>
          <w:szCs w:val="25"/>
        </w:rPr>
      </w:pPr>
    </w:p>
    <w:p w:rsidR="001B38AE" w:rsidRDefault="001B38AE" w:rsidP="000B4D82">
      <w:pPr>
        <w:spacing w:line="360" w:lineRule="auto"/>
        <w:rPr>
          <w:i/>
          <w:sz w:val="25"/>
          <w:szCs w:val="25"/>
        </w:rPr>
      </w:pPr>
    </w:p>
    <w:p w:rsidR="001B38AE" w:rsidRDefault="001B38AE" w:rsidP="000B4D82">
      <w:pPr>
        <w:spacing w:line="360" w:lineRule="auto"/>
        <w:rPr>
          <w:i/>
          <w:sz w:val="25"/>
          <w:szCs w:val="25"/>
        </w:rPr>
      </w:pPr>
    </w:p>
    <w:p w:rsidR="001B38AE" w:rsidRDefault="001B38AE" w:rsidP="001B38AE"/>
    <w:p w:rsidR="001B38AE" w:rsidRDefault="001B38AE" w:rsidP="001B38AE"/>
    <w:p w:rsidR="001B38AE" w:rsidRPr="006F29FE" w:rsidRDefault="001B38AE" w:rsidP="001B38AE"/>
    <w:p w:rsidR="001B38AE" w:rsidRDefault="001B38AE" w:rsidP="001B38AE"/>
    <w:p w:rsidR="001B38AE" w:rsidRDefault="001B38AE" w:rsidP="001B38AE"/>
    <w:p w:rsidR="001B38AE" w:rsidRDefault="001B38AE" w:rsidP="001B38AE"/>
    <w:p w:rsidR="001B38AE" w:rsidRDefault="001B38AE" w:rsidP="001B38AE"/>
    <w:p w:rsidR="001B38AE" w:rsidRDefault="001B38AE" w:rsidP="001B38AE"/>
    <w:p w:rsidR="00852CFF" w:rsidRDefault="00852CFF" w:rsidP="001B38AE"/>
    <w:p w:rsidR="00852CFF" w:rsidRPr="00EE2304" w:rsidRDefault="00852CFF" w:rsidP="001B38AE"/>
    <w:p w:rsidR="001B38AE" w:rsidRDefault="001B38AE" w:rsidP="001B38AE"/>
    <w:p w:rsidR="001B38AE" w:rsidRDefault="001B38AE" w:rsidP="001B38AE"/>
    <w:p w:rsidR="001B38AE" w:rsidRPr="00F92D77" w:rsidRDefault="001B38AE" w:rsidP="001B38AE"/>
    <w:tbl>
      <w:tblPr>
        <w:tblpPr w:leftFromText="180" w:rightFromText="180" w:vertAnchor="page" w:horzAnchor="margin" w:tblpY="377"/>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23"/>
        <w:gridCol w:w="5691"/>
        <w:gridCol w:w="1234"/>
        <w:gridCol w:w="1863"/>
      </w:tblGrid>
      <w:tr w:rsidR="001B38AE" w:rsidRPr="007C3D43" w:rsidTr="00231535">
        <w:trPr>
          <w:trHeight w:val="70"/>
        </w:trPr>
        <w:tc>
          <w:tcPr>
            <w:tcW w:w="10173" w:type="dxa"/>
            <w:gridSpan w:val="4"/>
            <w:tcBorders>
              <w:top w:val="thinThickSmallGap" w:sz="12" w:space="0" w:color="auto"/>
              <w:left w:val="thinThickSmallGap" w:sz="12" w:space="0" w:color="auto"/>
              <w:bottom w:val="double" w:sz="4" w:space="0" w:color="auto"/>
              <w:right w:val="thickThinSmallGap" w:sz="12" w:space="0" w:color="auto"/>
            </w:tcBorders>
            <w:hideMark/>
          </w:tcPr>
          <w:p w:rsidR="001B38AE" w:rsidRPr="007C3D43" w:rsidRDefault="001B38AE" w:rsidP="00D90C05">
            <w:pPr>
              <w:spacing w:before="40"/>
              <w:jc w:val="center"/>
              <w:rPr>
                <w:rFonts w:cs="Arial"/>
                <w:b/>
                <w:bCs/>
                <w:sz w:val="16"/>
                <w:szCs w:val="16"/>
              </w:rPr>
            </w:pPr>
            <w:r w:rsidRPr="007C3D43">
              <w:rPr>
                <w:rFonts w:cs="Arial"/>
                <w:b/>
                <w:bCs/>
                <w:sz w:val="16"/>
                <w:szCs w:val="16"/>
              </w:rPr>
              <w:t>PROCEDURI OBLIGATORII ULTERIOARE ADOPTĂRII HOTĂRÂRII CONSILIULUI LOCAL AL COMUNEI</w:t>
            </w:r>
            <w:r>
              <w:rPr>
                <w:rFonts w:cs="Arial"/>
                <w:b/>
                <w:bCs/>
                <w:sz w:val="16"/>
                <w:szCs w:val="16"/>
              </w:rPr>
              <w:t>,</w:t>
            </w:r>
            <w:r w:rsidRPr="007C3D43">
              <w:rPr>
                <w:rFonts w:cs="Arial"/>
                <w:b/>
                <w:bCs/>
                <w:sz w:val="16"/>
                <w:szCs w:val="16"/>
              </w:rPr>
              <w:t xml:space="preserve"> NR</w:t>
            </w:r>
            <w:r w:rsidR="00222429">
              <w:rPr>
                <w:rFonts w:cs="Arial"/>
                <w:b/>
                <w:bCs/>
                <w:sz w:val="16"/>
                <w:szCs w:val="16"/>
              </w:rPr>
              <w:t xml:space="preserve">. </w:t>
            </w:r>
            <w:r w:rsidR="00D90C05">
              <w:rPr>
                <w:rFonts w:cs="Arial"/>
                <w:b/>
                <w:bCs/>
                <w:sz w:val="16"/>
                <w:szCs w:val="16"/>
              </w:rPr>
              <w:t>01/2023</w:t>
            </w:r>
          </w:p>
        </w:tc>
      </w:tr>
      <w:tr w:rsidR="001B38AE" w:rsidRPr="007C3D43" w:rsidTr="00231535">
        <w:tc>
          <w:tcPr>
            <w:tcW w:w="534" w:type="dxa"/>
            <w:tcBorders>
              <w:top w:val="double" w:sz="4" w:space="0" w:color="auto"/>
              <w:left w:val="thinThickSmallGap" w:sz="12" w:space="0" w:color="auto"/>
              <w:bottom w:val="single" w:sz="4" w:space="0" w:color="000000"/>
              <w:right w:val="single" w:sz="4" w:space="0" w:color="000000"/>
            </w:tcBorders>
            <w:vAlign w:val="center"/>
            <w:hideMark/>
          </w:tcPr>
          <w:p w:rsidR="001B38AE" w:rsidRPr="007C3D43" w:rsidRDefault="001B38AE" w:rsidP="00231535">
            <w:pPr>
              <w:tabs>
                <w:tab w:val="left" w:pos="561"/>
                <w:tab w:val="left" w:pos="748"/>
              </w:tabs>
              <w:jc w:val="center"/>
              <w:rPr>
                <w:rFonts w:cs="Arial"/>
                <w:b/>
                <w:bCs/>
                <w:sz w:val="16"/>
                <w:szCs w:val="16"/>
              </w:rPr>
            </w:pPr>
            <w:r w:rsidRPr="007C3D43">
              <w:rPr>
                <w:rFonts w:cs="Arial"/>
                <w:b/>
                <w:bCs/>
                <w:sz w:val="16"/>
                <w:szCs w:val="16"/>
              </w:rPr>
              <w:t>Nr.</w:t>
            </w:r>
          </w:p>
          <w:p w:rsidR="001B38AE" w:rsidRPr="007C3D43" w:rsidRDefault="001B38AE" w:rsidP="00231535">
            <w:pPr>
              <w:tabs>
                <w:tab w:val="left" w:pos="561"/>
                <w:tab w:val="left" w:pos="748"/>
              </w:tabs>
              <w:jc w:val="center"/>
              <w:rPr>
                <w:rFonts w:cs="Arial"/>
                <w:b/>
                <w:bCs/>
                <w:sz w:val="16"/>
                <w:szCs w:val="16"/>
              </w:rPr>
            </w:pPr>
            <w:r w:rsidRPr="007C3D43">
              <w:rPr>
                <w:rFonts w:cs="Arial"/>
                <w:b/>
                <w:bCs/>
                <w:sz w:val="16"/>
                <w:szCs w:val="16"/>
              </w:rPr>
              <w:t>crt.</w:t>
            </w:r>
          </w:p>
        </w:tc>
        <w:tc>
          <w:tcPr>
            <w:tcW w:w="6378" w:type="dxa"/>
            <w:tcBorders>
              <w:top w:val="double" w:sz="4" w:space="0" w:color="auto"/>
              <w:left w:val="single" w:sz="4" w:space="0" w:color="000000"/>
              <w:bottom w:val="single" w:sz="4" w:space="0" w:color="000000"/>
              <w:right w:val="single" w:sz="4" w:space="0" w:color="000000"/>
            </w:tcBorders>
            <w:vAlign w:val="center"/>
            <w:hideMark/>
          </w:tcPr>
          <w:p w:rsidR="001B38AE" w:rsidRPr="007C3D43" w:rsidRDefault="001B38AE" w:rsidP="00231535">
            <w:pPr>
              <w:tabs>
                <w:tab w:val="left" w:pos="561"/>
                <w:tab w:val="left" w:pos="748"/>
              </w:tabs>
              <w:jc w:val="center"/>
              <w:rPr>
                <w:rFonts w:cs="Arial"/>
                <w:b/>
                <w:bCs/>
                <w:sz w:val="16"/>
                <w:szCs w:val="16"/>
                <w:vertAlign w:val="superscript"/>
              </w:rPr>
            </w:pPr>
            <w:r w:rsidRPr="007C3D43">
              <w:rPr>
                <w:rFonts w:cs="Arial"/>
                <w:b/>
                <w:bCs/>
                <w:sz w:val="16"/>
                <w:szCs w:val="16"/>
              </w:rPr>
              <w:t>OPERAȚIUNI EFECTUATE</w:t>
            </w:r>
          </w:p>
        </w:tc>
        <w:tc>
          <w:tcPr>
            <w:tcW w:w="1276" w:type="dxa"/>
            <w:tcBorders>
              <w:top w:val="double" w:sz="4" w:space="0" w:color="auto"/>
              <w:left w:val="single" w:sz="4" w:space="0" w:color="000000"/>
              <w:bottom w:val="single" w:sz="4" w:space="0" w:color="000000"/>
              <w:right w:val="single" w:sz="4" w:space="0" w:color="000000"/>
            </w:tcBorders>
            <w:vAlign w:val="center"/>
            <w:hideMark/>
          </w:tcPr>
          <w:p w:rsidR="001B38AE" w:rsidRPr="007C3D43" w:rsidRDefault="001B38AE" w:rsidP="00231535">
            <w:pPr>
              <w:tabs>
                <w:tab w:val="left" w:pos="561"/>
                <w:tab w:val="left" w:pos="748"/>
              </w:tabs>
              <w:jc w:val="center"/>
              <w:rPr>
                <w:rFonts w:cs="Arial"/>
                <w:b/>
                <w:bCs/>
                <w:sz w:val="16"/>
                <w:szCs w:val="16"/>
              </w:rPr>
            </w:pPr>
            <w:r w:rsidRPr="007C3D43">
              <w:rPr>
                <w:rFonts w:cs="Arial"/>
                <w:b/>
                <w:bCs/>
                <w:sz w:val="16"/>
                <w:szCs w:val="16"/>
              </w:rPr>
              <w:t>Data</w:t>
            </w:r>
          </w:p>
          <w:p w:rsidR="001B38AE" w:rsidRPr="007C3D43" w:rsidRDefault="001B38AE" w:rsidP="00231535">
            <w:pPr>
              <w:tabs>
                <w:tab w:val="left" w:pos="561"/>
                <w:tab w:val="left" w:pos="748"/>
              </w:tabs>
              <w:jc w:val="center"/>
              <w:rPr>
                <w:rFonts w:cs="Arial"/>
                <w:b/>
                <w:bCs/>
                <w:sz w:val="16"/>
                <w:szCs w:val="16"/>
              </w:rPr>
            </w:pPr>
            <w:r w:rsidRPr="007C3D43">
              <w:rPr>
                <w:rFonts w:cs="Arial"/>
                <w:b/>
                <w:bCs/>
                <w:sz w:val="16"/>
                <w:szCs w:val="16"/>
              </w:rPr>
              <w:t>ZZ/LL/AN</w:t>
            </w:r>
          </w:p>
        </w:tc>
        <w:tc>
          <w:tcPr>
            <w:tcW w:w="1985" w:type="dxa"/>
            <w:tcBorders>
              <w:top w:val="double" w:sz="4" w:space="0" w:color="auto"/>
              <w:left w:val="single" w:sz="4" w:space="0" w:color="000000"/>
              <w:bottom w:val="single" w:sz="4" w:space="0" w:color="000000"/>
              <w:right w:val="thickThinSmallGap" w:sz="12" w:space="0" w:color="auto"/>
            </w:tcBorders>
            <w:vAlign w:val="center"/>
            <w:hideMark/>
          </w:tcPr>
          <w:p w:rsidR="001B38AE" w:rsidRPr="007C3D43" w:rsidRDefault="001B38AE" w:rsidP="00231535">
            <w:pPr>
              <w:tabs>
                <w:tab w:val="left" w:pos="561"/>
                <w:tab w:val="left" w:pos="748"/>
              </w:tabs>
              <w:jc w:val="center"/>
              <w:rPr>
                <w:rFonts w:cs="Arial"/>
                <w:b/>
                <w:bCs/>
                <w:sz w:val="16"/>
                <w:szCs w:val="16"/>
              </w:rPr>
            </w:pPr>
            <w:r w:rsidRPr="007C3D43">
              <w:rPr>
                <w:rFonts w:cs="Arial"/>
                <w:b/>
                <w:bCs/>
                <w:sz w:val="16"/>
                <w:szCs w:val="16"/>
              </w:rPr>
              <w:t>Semnătura persoanei responsabile să efectueze procedura</w:t>
            </w:r>
          </w:p>
        </w:tc>
      </w:tr>
      <w:tr w:rsidR="001B38AE" w:rsidRPr="007C3D43" w:rsidTr="00231535">
        <w:tc>
          <w:tcPr>
            <w:tcW w:w="534" w:type="dxa"/>
            <w:tcBorders>
              <w:top w:val="single" w:sz="4" w:space="0" w:color="000000"/>
              <w:left w:val="thinThickSmallGap" w:sz="12" w:space="0" w:color="auto"/>
              <w:bottom w:val="double" w:sz="4" w:space="0" w:color="auto"/>
              <w:right w:val="single" w:sz="4" w:space="0" w:color="000000"/>
            </w:tcBorders>
            <w:vAlign w:val="center"/>
            <w:hideMark/>
          </w:tcPr>
          <w:p w:rsidR="001B38AE" w:rsidRPr="007C3D43" w:rsidRDefault="001B38AE" w:rsidP="00231535">
            <w:pPr>
              <w:tabs>
                <w:tab w:val="left" w:pos="561"/>
                <w:tab w:val="left" w:pos="748"/>
              </w:tabs>
              <w:jc w:val="center"/>
              <w:rPr>
                <w:rFonts w:cs="Arial"/>
                <w:b/>
                <w:bCs/>
                <w:sz w:val="16"/>
                <w:szCs w:val="16"/>
              </w:rPr>
            </w:pPr>
            <w:r w:rsidRPr="007C3D43">
              <w:rPr>
                <w:rFonts w:cs="Arial"/>
                <w:b/>
                <w:bCs/>
                <w:sz w:val="16"/>
                <w:szCs w:val="16"/>
              </w:rPr>
              <w:t>0</w:t>
            </w:r>
          </w:p>
        </w:tc>
        <w:tc>
          <w:tcPr>
            <w:tcW w:w="6378" w:type="dxa"/>
            <w:tcBorders>
              <w:top w:val="single" w:sz="4" w:space="0" w:color="000000"/>
              <w:left w:val="single" w:sz="4" w:space="0" w:color="000000"/>
              <w:bottom w:val="double" w:sz="4" w:space="0" w:color="auto"/>
              <w:right w:val="single" w:sz="4" w:space="0" w:color="000000"/>
            </w:tcBorders>
            <w:vAlign w:val="center"/>
            <w:hideMark/>
          </w:tcPr>
          <w:p w:rsidR="001B38AE" w:rsidRPr="007C3D43" w:rsidRDefault="001B38AE" w:rsidP="00231535">
            <w:pPr>
              <w:tabs>
                <w:tab w:val="left" w:pos="561"/>
                <w:tab w:val="left" w:pos="748"/>
              </w:tabs>
              <w:jc w:val="center"/>
              <w:rPr>
                <w:rFonts w:cs="Arial"/>
                <w:b/>
                <w:bCs/>
                <w:sz w:val="16"/>
                <w:szCs w:val="16"/>
              </w:rPr>
            </w:pPr>
            <w:r w:rsidRPr="007C3D43">
              <w:rPr>
                <w:rFonts w:cs="Arial"/>
                <w:b/>
                <w:bCs/>
                <w:sz w:val="16"/>
                <w:szCs w:val="16"/>
              </w:rPr>
              <w:t>1</w:t>
            </w:r>
          </w:p>
        </w:tc>
        <w:tc>
          <w:tcPr>
            <w:tcW w:w="1276" w:type="dxa"/>
            <w:tcBorders>
              <w:top w:val="single" w:sz="4" w:space="0" w:color="000000"/>
              <w:left w:val="single" w:sz="4" w:space="0" w:color="000000"/>
              <w:bottom w:val="double" w:sz="4" w:space="0" w:color="auto"/>
              <w:right w:val="single" w:sz="4" w:space="0" w:color="000000"/>
            </w:tcBorders>
            <w:vAlign w:val="center"/>
            <w:hideMark/>
          </w:tcPr>
          <w:p w:rsidR="001B38AE" w:rsidRPr="007C3D43" w:rsidRDefault="001B38AE" w:rsidP="00231535">
            <w:pPr>
              <w:tabs>
                <w:tab w:val="left" w:pos="561"/>
                <w:tab w:val="left" w:pos="748"/>
              </w:tabs>
              <w:jc w:val="center"/>
              <w:rPr>
                <w:rFonts w:cs="Arial"/>
                <w:b/>
                <w:bCs/>
                <w:sz w:val="16"/>
                <w:szCs w:val="16"/>
              </w:rPr>
            </w:pPr>
            <w:r w:rsidRPr="007C3D43">
              <w:rPr>
                <w:rFonts w:cs="Arial"/>
                <w:b/>
                <w:bCs/>
                <w:sz w:val="16"/>
                <w:szCs w:val="16"/>
              </w:rPr>
              <w:t>2</w:t>
            </w:r>
          </w:p>
        </w:tc>
        <w:tc>
          <w:tcPr>
            <w:tcW w:w="1985" w:type="dxa"/>
            <w:tcBorders>
              <w:top w:val="single" w:sz="4" w:space="0" w:color="000000"/>
              <w:left w:val="single" w:sz="4" w:space="0" w:color="000000"/>
              <w:bottom w:val="double" w:sz="4" w:space="0" w:color="auto"/>
              <w:right w:val="thickThinSmallGap" w:sz="12" w:space="0" w:color="auto"/>
            </w:tcBorders>
            <w:vAlign w:val="center"/>
            <w:hideMark/>
          </w:tcPr>
          <w:p w:rsidR="001B38AE" w:rsidRPr="007C3D43" w:rsidRDefault="001B38AE" w:rsidP="00231535">
            <w:pPr>
              <w:tabs>
                <w:tab w:val="left" w:pos="561"/>
                <w:tab w:val="left" w:pos="748"/>
              </w:tabs>
              <w:jc w:val="center"/>
              <w:rPr>
                <w:rFonts w:cs="Arial"/>
                <w:b/>
                <w:bCs/>
                <w:sz w:val="16"/>
                <w:szCs w:val="16"/>
              </w:rPr>
            </w:pPr>
            <w:r w:rsidRPr="007C3D43">
              <w:rPr>
                <w:rFonts w:cs="Arial"/>
                <w:b/>
                <w:bCs/>
                <w:sz w:val="16"/>
                <w:szCs w:val="16"/>
              </w:rPr>
              <w:t>3</w:t>
            </w:r>
          </w:p>
        </w:tc>
      </w:tr>
      <w:tr w:rsidR="001B38AE" w:rsidRPr="007C3D43" w:rsidTr="00231535">
        <w:tc>
          <w:tcPr>
            <w:tcW w:w="534" w:type="dxa"/>
            <w:tcBorders>
              <w:top w:val="double" w:sz="4" w:space="0" w:color="auto"/>
              <w:left w:val="thinThickSmallGap" w:sz="12" w:space="0" w:color="auto"/>
              <w:bottom w:val="single" w:sz="4" w:space="0" w:color="000000"/>
              <w:right w:val="single" w:sz="4" w:space="0" w:color="000000"/>
            </w:tcBorders>
            <w:vAlign w:val="center"/>
            <w:hideMark/>
          </w:tcPr>
          <w:p w:rsidR="001B38AE" w:rsidRPr="007C3D43" w:rsidRDefault="001B38AE" w:rsidP="00231535">
            <w:pPr>
              <w:jc w:val="center"/>
              <w:rPr>
                <w:rFonts w:cs="Arial"/>
                <w:sz w:val="16"/>
                <w:szCs w:val="16"/>
              </w:rPr>
            </w:pPr>
            <w:r w:rsidRPr="007C3D43">
              <w:rPr>
                <w:rFonts w:cs="Arial"/>
                <w:sz w:val="16"/>
                <w:szCs w:val="16"/>
              </w:rPr>
              <w:t>1</w:t>
            </w:r>
          </w:p>
        </w:tc>
        <w:tc>
          <w:tcPr>
            <w:tcW w:w="6378" w:type="dxa"/>
            <w:tcBorders>
              <w:top w:val="double" w:sz="4" w:space="0" w:color="auto"/>
              <w:left w:val="single" w:sz="4" w:space="0" w:color="000000"/>
              <w:bottom w:val="single" w:sz="4" w:space="0" w:color="000000"/>
              <w:right w:val="single" w:sz="4" w:space="0" w:color="000000"/>
            </w:tcBorders>
            <w:vAlign w:val="center"/>
            <w:hideMark/>
          </w:tcPr>
          <w:p w:rsidR="001B38AE" w:rsidRPr="007C3D43" w:rsidRDefault="001B38AE" w:rsidP="00231535">
            <w:pPr>
              <w:rPr>
                <w:rFonts w:cs="Arial"/>
                <w:sz w:val="16"/>
                <w:szCs w:val="16"/>
              </w:rPr>
            </w:pPr>
            <w:r w:rsidRPr="007C3D43">
              <w:rPr>
                <w:rFonts w:cs="Arial"/>
                <w:sz w:val="16"/>
                <w:szCs w:val="16"/>
              </w:rPr>
              <w:t>Adoptarea hotărârii</w:t>
            </w:r>
            <w:r w:rsidRPr="007C3D43">
              <w:rPr>
                <w:rFonts w:cs="Arial"/>
                <w:sz w:val="16"/>
                <w:szCs w:val="16"/>
                <w:vertAlign w:val="superscript"/>
              </w:rPr>
              <w:t>1</w:t>
            </w:r>
            <w:r w:rsidRPr="007C3D43">
              <w:rPr>
                <w:rFonts w:cs="Arial"/>
                <w:sz w:val="16"/>
                <w:szCs w:val="16"/>
              </w:rPr>
              <w:t>)</w:t>
            </w:r>
          </w:p>
        </w:tc>
        <w:tc>
          <w:tcPr>
            <w:tcW w:w="1276" w:type="dxa"/>
            <w:tcBorders>
              <w:top w:val="double" w:sz="4" w:space="0" w:color="auto"/>
              <w:left w:val="single" w:sz="4" w:space="0" w:color="000000"/>
              <w:bottom w:val="single" w:sz="4" w:space="0" w:color="000000"/>
              <w:right w:val="single" w:sz="4" w:space="0" w:color="000000"/>
            </w:tcBorders>
            <w:vAlign w:val="center"/>
            <w:hideMark/>
          </w:tcPr>
          <w:p w:rsidR="001B38AE" w:rsidRPr="007C3D43" w:rsidRDefault="00D90C05" w:rsidP="00231535">
            <w:pPr>
              <w:jc w:val="center"/>
              <w:rPr>
                <w:rFonts w:cs="Arial"/>
                <w:sz w:val="16"/>
                <w:szCs w:val="16"/>
              </w:rPr>
            </w:pPr>
            <w:r>
              <w:rPr>
                <w:rFonts w:cs="Arial"/>
                <w:sz w:val="16"/>
                <w:szCs w:val="16"/>
              </w:rPr>
              <w:t>09/01/2023</w:t>
            </w:r>
          </w:p>
        </w:tc>
        <w:tc>
          <w:tcPr>
            <w:tcW w:w="1985" w:type="dxa"/>
            <w:tcBorders>
              <w:top w:val="double" w:sz="4" w:space="0" w:color="auto"/>
              <w:left w:val="single" w:sz="4" w:space="0" w:color="000000"/>
              <w:bottom w:val="single" w:sz="4" w:space="0" w:color="000000"/>
              <w:right w:val="thickThinSmallGap" w:sz="12" w:space="0" w:color="auto"/>
            </w:tcBorders>
            <w:vAlign w:val="center"/>
          </w:tcPr>
          <w:p w:rsidR="001B38AE" w:rsidRPr="007C3D43" w:rsidRDefault="001B38AE" w:rsidP="00231535">
            <w:pPr>
              <w:jc w:val="center"/>
              <w:rPr>
                <w:rFonts w:cs="Arial"/>
                <w:sz w:val="16"/>
                <w:szCs w:val="16"/>
              </w:rPr>
            </w:pPr>
          </w:p>
        </w:tc>
      </w:tr>
      <w:tr w:rsidR="001B38AE" w:rsidRPr="007C3D43" w:rsidTr="00231535">
        <w:tc>
          <w:tcPr>
            <w:tcW w:w="534" w:type="dxa"/>
            <w:tcBorders>
              <w:top w:val="single" w:sz="4" w:space="0" w:color="000000"/>
              <w:left w:val="thinThickSmallGap" w:sz="12" w:space="0" w:color="auto"/>
              <w:bottom w:val="single" w:sz="4" w:space="0" w:color="000000"/>
              <w:right w:val="single" w:sz="4" w:space="0" w:color="000000"/>
            </w:tcBorders>
            <w:vAlign w:val="center"/>
          </w:tcPr>
          <w:p w:rsidR="001B38AE" w:rsidRPr="007C3D43" w:rsidRDefault="001B38AE" w:rsidP="00231535">
            <w:pPr>
              <w:jc w:val="center"/>
              <w:rPr>
                <w:rFonts w:cs="Arial"/>
                <w:sz w:val="16"/>
                <w:szCs w:val="16"/>
              </w:rPr>
            </w:pPr>
            <w:r w:rsidRPr="007C3D43">
              <w:rPr>
                <w:rFonts w:cs="Arial"/>
                <w:sz w:val="16"/>
                <w:szCs w:val="16"/>
              </w:rPr>
              <w:t>2</w:t>
            </w:r>
          </w:p>
        </w:tc>
        <w:tc>
          <w:tcPr>
            <w:tcW w:w="6378" w:type="dxa"/>
            <w:tcBorders>
              <w:top w:val="single" w:sz="4" w:space="0" w:color="000000"/>
              <w:left w:val="single" w:sz="4" w:space="0" w:color="000000"/>
              <w:bottom w:val="single" w:sz="4" w:space="0" w:color="000000"/>
              <w:right w:val="single" w:sz="4" w:space="0" w:color="000000"/>
            </w:tcBorders>
            <w:vAlign w:val="center"/>
          </w:tcPr>
          <w:p w:rsidR="001B38AE" w:rsidRPr="007C3D43" w:rsidRDefault="001B38AE" w:rsidP="00231535">
            <w:pPr>
              <w:rPr>
                <w:rFonts w:cs="Arial"/>
                <w:sz w:val="16"/>
                <w:szCs w:val="16"/>
              </w:rPr>
            </w:pPr>
            <w:r w:rsidRPr="007C3D43">
              <w:rPr>
                <w:rFonts w:cs="Arial"/>
                <w:sz w:val="16"/>
                <w:szCs w:val="16"/>
              </w:rPr>
              <w:t>Comunicarea către primarul comunei</w:t>
            </w:r>
            <w:r w:rsidRPr="007C3D43">
              <w:rPr>
                <w:rFonts w:cs="Arial"/>
                <w:sz w:val="16"/>
                <w:szCs w:val="16"/>
                <w:vertAlign w:val="superscript"/>
              </w:rPr>
              <w:t>2</w:t>
            </w:r>
            <w:r w:rsidRPr="007C3D43">
              <w:rPr>
                <w:rFonts w:cs="Arial"/>
                <w:sz w:val="16"/>
                <w:szCs w:val="16"/>
              </w:rPr>
              <w:t>)</w:t>
            </w:r>
          </w:p>
        </w:tc>
        <w:tc>
          <w:tcPr>
            <w:tcW w:w="1276" w:type="dxa"/>
            <w:tcBorders>
              <w:top w:val="single" w:sz="4" w:space="0" w:color="000000"/>
              <w:left w:val="single" w:sz="4" w:space="0" w:color="000000"/>
              <w:bottom w:val="single" w:sz="4" w:space="0" w:color="000000"/>
              <w:right w:val="single" w:sz="4" w:space="0" w:color="000000"/>
            </w:tcBorders>
          </w:tcPr>
          <w:p w:rsidR="001B38AE" w:rsidRPr="007C3D43" w:rsidRDefault="001B38AE" w:rsidP="00231535">
            <w:pPr>
              <w:jc w:val="center"/>
              <w:rPr>
                <w:sz w:val="16"/>
                <w:szCs w:val="16"/>
              </w:rPr>
            </w:pPr>
            <w:r w:rsidRPr="007C3D43">
              <w:rPr>
                <w:rFonts w:cs="Arial"/>
                <w:sz w:val="16"/>
                <w:szCs w:val="16"/>
              </w:rPr>
              <w:t>…/…/20</w:t>
            </w:r>
            <w:r>
              <w:rPr>
                <w:rFonts w:cs="Arial"/>
                <w:sz w:val="16"/>
                <w:szCs w:val="16"/>
              </w:rPr>
              <w:t>2</w:t>
            </w:r>
            <w:r w:rsidR="00D90C05">
              <w:rPr>
                <w:rFonts w:cs="Arial"/>
                <w:sz w:val="16"/>
                <w:szCs w:val="16"/>
              </w:rPr>
              <w:t>3</w:t>
            </w:r>
          </w:p>
        </w:tc>
        <w:tc>
          <w:tcPr>
            <w:tcW w:w="1985" w:type="dxa"/>
            <w:tcBorders>
              <w:top w:val="single" w:sz="4" w:space="0" w:color="000000"/>
              <w:left w:val="single" w:sz="4" w:space="0" w:color="000000"/>
              <w:bottom w:val="single" w:sz="4" w:space="0" w:color="000000"/>
              <w:right w:val="thickThinSmallGap" w:sz="12" w:space="0" w:color="auto"/>
            </w:tcBorders>
            <w:vAlign w:val="center"/>
          </w:tcPr>
          <w:p w:rsidR="001B38AE" w:rsidRPr="007C3D43" w:rsidRDefault="001B38AE" w:rsidP="00231535">
            <w:pPr>
              <w:jc w:val="center"/>
              <w:rPr>
                <w:rFonts w:cs="Arial"/>
                <w:sz w:val="16"/>
                <w:szCs w:val="16"/>
              </w:rPr>
            </w:pPr>
          </w:p>
        </w:tc>
      </w:tr>
      <w:tr w:rsidR="001B38AE" w:rsidRPr="007C3D43" w:rsidTr="00231535">
        <w:tc>
          <w:tcPr>
            <w:tcW w:w="534" w:type="dxa"/>
            <w:tcBorders>
              <w:top w:val="single" w:sz="4" w:space="0" w:color="000000"/>
              <w:left w:val="thinThickSmallGap" w:sz="12" w:space="0" w:color="auto"/>
              <w:bottom w:val="single" w:sz="4" w:space="0" w:color="000000"/>
              <w:right w:val="single" w:sz="4" w:space="0" w:color="000000"/>
            </w:tcBorders>
            <w:vAlign w:val="center"/>
          </w:tcPr>
          <w:p w:rsidR="001B38AE" w:rsidRPr="007C3D43" w:rsidRDefault="001B38AE" w:rsidP="00231535">
            <w:pPr>
              <w:jc w:val="center"/>
              <w:rPr>
                <w:rFonts w:cs="Arial"/>
                <w:sz w:val="16"/>
                <w:szCs w:val="16"/>
              </w:rPr>
            </w:pPr>
            <w:r w:rsidRPr="007C3D43">
              <w:rPr>
                <w:rFonts w:cs="Arial"/>
                <w:sz w:val="16"/>
                <w:szCs w:val="16"/>
              </w:rPr>
              <w:t>3</w:t>
            </w:r>
          </w:p>
        </w:tc>
        <w:tc>
          <w:tcPr>
            <w:tcW w:w="6378" w:type="dxa"/>
            <w:tcBorders>
              <w:top w:val="single" w:sz="4" w:space="0" w:color="000000"/>
              <w:left w:val="single" w:sz="4" w:space="0" w:color="000000"/>
              <w:bottom w:val="single" w:sz="4" w:space="0" w:color="000000"/>
              <w:right w:val="single" w:sz="4" w:space="0" w:color="000000"/>
            </w:tcBorders>
            <w:vAlign w:val="center"/>
          </w:tcPr>
          <w:p w:rsidR="001B38AE" w:rsidRPr="007C3D43" w:rsidRDefault="001B38AE" w:rsidP="00231535">
            <w:pPr>
              <w:rPr>
                <w:rFonts w:cs="Arial"/>
                <w:sz w:val="16"/>
                <w:szCs w:val="16"/>
              </w:rPr>
            </w:pPr>
            <w:r w:rsidRPr="007C3D43">
              <w:rPr>
                <w:rFonts w:cs="Arial"/>
                <w:sz w:val="16"/>
                <w:szCs w:val="16"/>
              </w:rPr>
              <w:t>Comunicarea către prefectul județului</w:t>
            </w:r>
            <w:r w:rsidRPr="007C3D43">
              <w:rPr>
                <w:rFonts w:cs="Arial"/>
                <w:sz w:val="16"/>
                <w:szCs w:val="16"/>
                <w:vertAlign w:val="superscript"/>
              </w:rPr>
              <w:t>3</w:t>
            </w:r>
            <w:r w:rsidRPr="007C3D43">
              <w:rPr>
                <w:rFonts w:cs="Arial"/>
                <w:sz w:val="16"/>
                <w:szCs w:val="16"/>
              </w:rPr>
              <w:t>)</w:t>
            </w:r>
          </w:p>
        </w:tc>
        <w:tc>
          <w:tcPr>
            <w:tcW w:w="1276" w:type="dxa"/>
            <w:tcBorders>
              <w:top w:val="single" w:sz="4" w:space="0" w:color="000000"/>
              <w:left w:val="single" w:sz="4" w:space="0" w:color="000000"/>
              <w:bottom w:val="single" w:sz="4" w:space="0" w:color="000000"/>
              <w:right w:val="single" w:sz="4" w:space="0" w:color="000000"/>
            </w:tcBorders>
          </w:tcPr>
          <w:p w:rsidR="001B38AE" w:rsidRPr="007C3D43" w:rsidRDefault="001B38AE" w:rsidP="00231535">
            <w:pPr>
              <w:jc w:val="center"/>
              <w:rPr>
                <w:sz w:val="16"/>
                <w:szCs w:val="16"/>
              </w:rPr>
            </w:pPr>
            <w:r w:rsidRPr="007C3D43">
              <w:rPr>
                <w:rFonts w:cs="Arial"/>
                <w:sz w:val="16"/>
                <w:szCs w:val="16"/>
              </w:rPr>
              <w:t>…/…/20</w:t>
            </w:r>
            <w:r>
              <w:rPr>
                <w:rFonts w:cs="Arial"/>
                <w:sz w:val="16"/>
                <w:szCs w:val="16"/>
              </w:rPr>
              <w:t>2</w:t>
            </w:r>
            <w:r w:rsidR="00D90C05">
              <w:rPr>
                <w:rFonts w:cs="Arial"/>
                <w:sz w:val="16"/>
                <w:szCs w:val="16"/>
              </w:rPr>
              <w:t>3</w:t>
            </w:r>
          </w:p>
        </w:tc>
        <w:tc>
          <w:tcPr>
            <w:tcW w:w="1985" w:type="dxa"/>
            <w:tcBorders>
              <w:top w:val="single" w:sz="4" w:space="0" w:color="000000"/>
              <w:left w:val="single" w:sz="4" w:space="0" w:color="000000"/>
              <w:bottom w:val="single" w:sz="4" w:space="0" w:color="000000"/>
              <w:right w:val="thickThinSmallGap" w:sz="12" w:space="0" w:color="auto"/>
            </w:tcBorders>
            <w:vAlign w:val="center"/>
          </w:tcPr>
          <w:p w:rsidR="001B38AE" w:rsidRPr="007C3D43" w:rsidRDefault="001B38AE" w:rsidP="00231535">
            <w:pPr>
              <w:jc w:val="center"/>
              <w:rPr>
                <w:rFonts w:cs="Arial"/>
                <w:sz w:val="16"/>
                <w:szCs w:val="16"/>
              </w:rPr>
            </w:pPr>
          </w:p>
        </w:tc>
      </w:tr>
      <w:tr w:rsidR="001B38AE" w:rsidRPr="007C3D43" w:rsidTr="00231535">
        <w:tc>
          <w:tcPr>
            <w:tcW w:w="534" w:type="dxa"/>
            <w:tcBorders>
              <w:top w:val="single" w:sz="4" w:space="0" w:color="000000"/>
              <w:left w:val="thinThickSmallGap" w:sz="12" w:space="0" w:color="auto"/>
              <w:bottom w:val="single" w:sz="4" w:space="0" w:color="000000"/>
              <w:right w:val="single" w:sz="4" w:space="0" w:color="000000"/>
            </w:tcBorders>
            <w:vAlign w:val="center"/>
            <w:hideMark/>
          </w:tcPr>
          <w:p w:rsidR="001B38AE" w:rsidRPr="007C3D43" w:rsidRDefault="001B38AE" w:rsidP="00231535">
            <w:pPr>
              <w:jc w:val="center"/>
              <w:rPr>
                <w:rFonts w:cs="Arial"/>
                <w:sz w:val="16"/>
                <w:szCs w:val="16"/>
              </w:rPr>
            </w:pPr>
            <w:r w:rsidRPr="007C3D43">
              <w:rPr>
                <w:rFonts w:cs="Arial"/>
                <w:sz w:val="16"/>
                <w:szCs w:val="16"/>
              </w:rPr>
              <w:t>4</w:t>
            </w:r>
          </w:p>
        </w:tc>
        <w:tc>
          <w:tcPr>
            <w:tcW w:w="6378" w:type="dxa"/>
            <w:tcBorders>
              <w:top w:val="single" w:sz="4" w:space="0" w:color="000000"/>
              <w:left w:val="single" w:sz="4" w:space="0" w:color="000000"/>
              <w:bottom w:val="single" w:sz="4" w:space="0" w:color="000000"/>
              <w:right w:val="single" w:sz="4" w:space="0" w:color="000000"/>
            </w:tcBorders>
            <w:vAlign w:val="center"/>
            <w:hideMark/>
          </w:tcPr>
          <w:p w:rsidR="001B38AE" w:rsidRPr="007C3D43" w:rsidRDefault="001B38AE" w:rsidP="00231535">
            <w:pPr>
              <w:rPr>
                <w:rFonts w:cs="Arial"/>
                <w:sz w:val="16"/>
                <w:szCs w:val="16"/>
              </w:rPr>
            </w:pPr>
            <w:r w:rsidRPr="007C3D43">
              <w:rPr>
                <w:rFonts w:cs="Arial"/>
                <w:sz w:val="16"/>
                <w:szCs w:val="16"/>
              </w:rPr>
              <w:t>Aducerea la cunoștință publică</w:t>
            </w:r>
            <w:r w:rsidRPr="007C3D43">
              <w:rPr>
                <w:rFonts w:cs="Arial"/>
                <w:sz w:val="16"/>
                <w:szCs w:val="16"/>
                <w:vertAlign w:val="superscript"/>
              </w:rPr>
              <w:t>4+5</w:t>
            </w:r>
            <w:r w:rsidRPr="007C3D43">
              <w:rPr>
                <w:rFonts w:cs="Arial"/>
                <w:sz w:val="16"/>
                <w:szCs w:val="16"/>
              </w:rPr>
              <w:t>)</w:t>
            </w:r>
          </w:p>
        </w:tc>
        <w:tc>
          <w:tcPr>
            <w:tcW w:w="1276" w:type="dxa"/>
            <w:tcBorders>
              <w:top w:val="single" w:sz="4" w:space="0" w:color="000000"/>
              <w:left w:val="single" w:sz="4" w:space="0" w:color="000000"/>
              <w:bottom w:val="single" w:sz="4" w:space="0" w:color="000000"/>
              <w:right w:val="single" w:sz="4" w:space="0" w:color="000000"/>
            </w:tcBorders>
            <w:hideMark/>
          </w:tcPr>
          <w:p w:rsidR="001B38AE" w:rsidRPr="007C3D43" w:rsidRDefault="001B38AE" w:rsidP="00231535">
            <w:pPr>
              <w:jc w:val="center"/>
              <w:rPr>
                <w:sz w:val="16"/>
                <w:szCs w:val="16"/>
              </w:rPr>
            </w:pPr>
            <w:r>
              <w:rPr>
                <w:rFonts w:cs="Arial"/>
                <w:sz w:val="16"/>
                <w:szCs w:val="16"/>
              </w:rPr>
              <w:t>…/…/202</w:t>
            </w:r>
            <w:r w:rsidR="00D90C05">
              <w:rPr>
                <w:rFonts w:cs="Arial"/>
                <w:sz w:val="16"/>
                <w:szCs w:val="16"/>
              </w:rPr>
              <w:t>3</w:t>
            </w:r>
          </w:p>
        </w:tc>
        <w:tc>
          <w:tcPr>
            <w:tcW w:w="1985" w:type="dxa"/>
            <w:tcBorders>
              <w:top w:val="single" w:sz="4" w:space="0" w:color="000000"/>
              <w:left w:val="single" w:sz="4" w:space="0" w:color="000000"/>
              <w:bottom w:val="single" w:sz="4" w:space="0" w:color="000000"/>
              <w:right w:val="thickThinSmallGap" w:sz="12" w:space="0" w:color="auto"/>
            </w:tcBorders>
            <w:vAlign w:val="center"/>
          </w:tcPr>
          <w:p w:rsidR="001B38AE" w:rsidRPr="007C3D43" w:rsidRDefault="001B38AE" w:rsidP="00231535">
            <w:pPr>
              <w:jc w:val="center"/>
              <w:rPr>
                <w:rFonts w:cs="Arial"/>
                <w:sz w:val="16"/>
                <w:szCs w:val="16"/>
              </w:rPr>
            </w:pPr>
          </w:p>
        </w:tc>
      </w:tr>
      <w:tr w:rsidR="001B38AE" w:rsidRPr="007C3D43" w:rsidTr="00231535">
        <w:tc>
          <w:tcPr>
            <w:tcW w:w="534" w:type="dxa"/>
            <w:tcBorders>
              <w:top w:val="single" w:sz="4" w:space="0" w:color="000000"/>
              <w:left w:val="thinThickSmallGap" w:sz="12" w:space="0" w:color="auto"/>
              <w:bottom w:val="single" w:sz="4" w:space="0" w:color="000000"/>
              <w:right w:val="single" w:sz="4" w:space="0" w:color="000000"/>
            </w:tcBorders>
            <w:vAlign w:val="center"/>
            <w:hideMark/>
          </w:tcPr>
          <w:p w:rsidR="001B38AE" w:rsidRPr="007C3D43" w:rsidRDefault="001B38AE" w:rsidP="00231535">
            <w:pPr>
              <w:jc w:val="center"/>
              <w:rPr>
                <w:rFonts w:cs="Arial"/>
                <w:sz w:val="16"/>
                <w:szCs w:val="16"/>
              </w:rPr>
            </w:pPr>
            <w:r w:rsidRPr="007C3D43">
              <w:rPr>
                <w:rFonts w:cs="Arial"/>
                <w:sz w:val="16"/>
                <w:szCs w:val="16"/>
              </w:rPr>
              <w:t>5</w:t>
            </w:r>
          </w:p>
        </w:tc>
        <w:tc>
          <w:tcPr>
            <w:tcW w:w="6378" w:type="dxa"/>
            <w:tcBorders>
              <w:top w:val="single" w:sz="4" w:space="0" w:color="000000"/>
              <w:left w:val="single" w:sz="4" w:space="0" w:color="000000"/>
              <w:bottom w:val="single" w:sz="4" w:space="0" w:color="000000"/>
              <w:right w:val="single" w:sz="4" w:space="0" w:color="000000"/>
            </w:tcBorders>
            <w:vAlign w:val="center"/>
            <w:hideMark/>
          </w:tcPr>
          <w:p w:rsidR="001B38AE" w:rsidRPr="007C3D43" w:rsidRDefault="001B38AE" w:rsidP="00231535">
            <w:pPr>
              <w:rPr>
                <w:rFonts w:cs="Arial"/>
                <w:sz w:val="16"/>
                <w:szCs w:val="16"/>
              </w:rPr>
            </w:pPr>
            <w:r w:rsidRPr="007C3D43">
              <w:rPr>
                <w:rFonts w:cs="Arial"/>
                <w:sz w:val="16"/>
                <w:szCs w:val="16"/>
              </w:rPr>
              <w:t>Comunicarea, numai în cazul celei cu caracter individual</w:t>
            </w:r>
            <w:r w:rsidRPr="007C3D43">
              <w:rPr>
                <w:rFonts w:cs="Arial"/>
                <w:sz w:val="16"/>
                <w:szCs w:val="16"/>
                <w:vertAlign w:val="superscript"/>
              </w:rPr>
              <w:t>4+5</w:t>
            </w:r>
            <w:r w:rsidRPr="007C3D43">
              <w:rPr>
                <w:rFonts w:cs="Arial"/>
                <w:sz w:val="16"/>
                <w:szCs w:val="16"/>
              </w:rPr>
              <w:t>)</w:t>
            </w:r>
          </w:p>
        </w:tc>
        <w:tc>
          <w:tcPr>
            <w:tcW w:w="1276" w:type="dxa"/>
            <w:tcBorders>
              <w:top w:val="single" w:sz="4" w:space="0" w:color="000000"/>
              <w:left w:val="single" w:sz="4" w:space="0" w:color="000000"/>
              <w:bottom w:val="single" w:sz="4" w:space="0" w:color="000000"/>
              <w:right w:val="single" w:sz="4" w:space="0" w:color="000000"/>
            </w:tcBorders>
            <w:hideMark/>
          </w:tcPr>
          <w:p w:rsidR="001B38AE" w:rsidRPr="007C3D43" w:rsidRDefault="001B38AE" w:rsidP="00231535">
            <w:pPr>
              <w:jc w:val="center"/>
              <w:rPr>
                <w:sz w:val="16"/>
                <w:szCs w:val="16"/>
              </w:rPr>
            </w:pPr>
            <w:r w:rsidRPr="007C3D43">
              <w:rPr>
                <w:rFonts w:cs="Arial"/>
                <w:sz w:val="16"/>
                <w:szCs w:val="16"/>
              </w:rPr>
              <w:t>…/…/20</w:t>
            </w:r>
            <w:r>
              <w:rPr>
                <w:rFonts w:cs="Arial"/>
                <w:sz w:val="16"/>
                <w:szCs w:val="16"/>
              </w:rPr>
              <w:t>2</w:t>
            </w:r>
            <w:r w:rsidR="00D90C05">
              <w:rPr>
                <w:rFonts w:cs="Arial"/>
                <w:sz w:val="16"/>
                <w:szCs w:val="16"/>
              </w:rPr>
              <w:t>3</w:t>
            </w:r>
          </w:p>
        </w:tc>
        <w:tc>
          <w:tcPr>
            <w:tcW w:w="1985" w:type="dxa"/>
            <w:tcBorders>
              <w:top w:val="single" w:sz="4" w:space="0" w:color="000000"/>
              <w:left w:val="single" w:sz="4" w:space="0" w:color="000000"/>
              <w:bottom w:val="single" w:sz="4" w:space="0" w:color="000000"/>
              <w:right w:val="thickThinSmallGap" w:sz="12" w:space="0" w:color="auto"/>
            </w:tcBorders>
            <w:vAlign w:val="center"/>
          </w:tcPr>
          <w:p w:rsidR="001B38AE" w:rsidRPr="007C3D43" w:rsidRDefault="001B38AE" w:rsidP="00231535">
            <w:pPr>
              <w:jc w:val="center"/>
              <w:rPr>
                <w:rFonts w:cs="Arial"/>
                <w:sz w:val="16"/>
                <w:szCs w:val="16"/>
              </w:rPr>
            </w:pPr>
          </w:p>
        </w:tc>
      </w:tr>
      <w:tr w:rsidR="001B38AE" w:rsidRPr="007C3D43" w:rsidTr="00231535">
        <w:tc>
          <w:tcPr>
            <w:tcW w:w="534" w:type="dxa"/>
            <w:tcBorders>
              <w:top w:val="single" w:sz="4" w:space="0" w:color="000000"/>
              <w:left w:val="thinThickSmallGap" w:sz="12" w:space="0" w:color="auto"/>
              <w:bottom w:val="single" w:sz="4" w:space="0" w:color="000000"/>
              <w:right w:val="single" w:sz="4" w:space="0" w:color="000000"/>
            </w:tcBorders>
            <w:vAlign w:val="center"/>
            <w:hideMark/>
          </w:tcPr>
          <w:p w:rsidR="001B38AE" w:rsidRPr="007C3D43" w:rsidRDefault="001B38AE" w:rsidP="00231535">
            <w:pPr>
              <w:jc w:val="center"/>
              <w:rPr>
                <w:rFonts w:cs="Arial"/>
                <w:b/>
                <w:sz w:val="16"/>
                <w:szCs w:val="16"/>
              </w:rPr>
            </w:pPr>
            <w:r w:rsidRPr="007C3D43">
              <w:rPr>
                <w:rFonts w:cs="Arial"/>
                <w:b/>
                <w:sz w:val="16"/>
                <w:szCs w:val="16"/>
              </w:rPr>
              <w:t>6</w:t>
            </w:r>
          </w:p>
        </w:tc>
        <w:tc>
          <w:tcPr>
            <w:tcW w:w="6378" w:type="dxa"/>
            <w:tcBorders>
              <w:top w:val="single" w:sz="4" w:space="0" w:color="000000"/>
              <w:left w:val="single" w:sz="4" w:space="0" w:color="000000"/>
              <w:bottom w:val="single" w:sz="4" w:space="0" w:color="000000"/>
              <w:right w:val="single" w:sz="4" w:space="0" w:color="000000"/>
            </w:tcBorders>
            <w:vAlign w:val="center"/>
            <w:hideMark/>
          </w:tcPr>
          <w:p w:rsidR="001B38AE" w:rsidRPr="007C3D43" w:rsidRDefault="001B38AE" w:rsidP="00231535">
            <w:pPr>
              <w:rPr>
                <w:rFonts w:cs="Arial"/>
                <w:b/>
                <w:sz w:val="16"/>
                <w:szCs w:val="16"/>
              </w:rPr>
            </w:pPr>
            <w:r w:rsidRPr="007C3D43">
              <w:rPr>
                <w:rFonts w:cs="Arial"/>
                <w:b/>
                <w:sz w:val="16"/>
                <w:szCs w:val="16"/>
              </w:rPr>
              <w:t>Hotărârea devine obligatorie</w:t>
            </w:r>
            <w:r w:rsidRPr="007C3D43">
              <w:rPr>
                <w:rFonts w:cs="Arial"/>
                <w:bCs/>
                <w:sz w:val="16"/>
                <w:szCs w:val="16"/>
                <w:vertAlign w:val="superscript"/>
              </w:rPr>
              <w:t>6</w:t>
            </w:r>
            <w:r w:rsidRPr="007C3D43">
              <w:rPr>
                <w:rFonts w:cs="Arial"/>
                <w:bCs/>
                <w:sz w:val="16"/>
                <w:szCs w:val="16"/>
              </w:rPr>
              <w:t>)</w:t>
            </w:r>
            <w:r w:rsidRPr="007C3D43">
              <w:rPr>
                <w:rFonts w:cs="Arial"/>
                <w:b/>
                <w:sz w:val="16"/>
                <w:szCs w:val="16"/>
              </w:rPr>
              <w:t xml:space="preserve"> sau produce efecte juridice</w:t>
            </w:r>
            <w:r w:rsidRPr="007C3D43">
              <w:rPr>
                <w:rFonts w:cs="Arial"/>
                <w:bCs/>
                <w:sz w:val="16"/>
                <w:szCs w:val="16"/>
                <w:vertAlign w:val="superscript"/>
              </w:rPr>
              <w:t>7</w:t>
            </w:r>
            <w:r w:rsidRPr="007C3D43">
              <w:rPr>
                <w:rFonts w:cs="Arial"/>
                <w:bCs/>
                <w:sz w:val="16"/>
                <w:szCs w:val="16"/>
              </w:rPr>
              <w:t>)</w:t>
            </w:r>
            <w:r w:rsidRPr="007C3D43">
              <w:rPr>
                <w:rFonts w:cs="Arial"/>
                <w:b/>
                <w:sz w:val="16"/>
                <w:szCs w:val="16"/>
              </w:rPr>
              <w:t>, după caz</w:t>
            </w:r>
          </w:p>
        </w:tc>
        <w:tc>
          <w:tcPr>
            <w:tcW w:w="1276" w:type="dxa"/>
            <w:tcBorders>
              <w:top w:val="single" w:sz="4" w:space="0" w:color="000000"/>
              <w:left w:val="single" w:sz="4" w:space="0" w:color="000000"/>
              <w:bottom w:val="single" w:sz="4" w:space="0" w:color="000000"/>
              <w:right w:val="single" w:sz="4" w:space="0" w:color="000000"/>
            </w:tcBorders>
            <w:hideMark/>
          </w:tcPr>
          <w:p w:rsidR="001B38AE" w:rsidRPr="007C3D43" w:rsidRDefault="00D90C05" w:rsidP="00231535">
            <w:pPr>
              <w:jc w:val="center"/>
              <w:rPr>
                <w:b/>
                <w:sz w:val="16"/>
                <w:szCs w:val="16"/>
              </w:rPr>
            </w:pPr>
            <w:r>
              <w:rPr>
                <w:rFonts w:cs="Arial"/>
                <w:b/>
                <w:sz w:val="16"/>
                <w:szCs w:val="16"/>
              </w:rPr>
              <w:t>..../.../2023</w:t>
            </w:r>
          </w:p>
        </w:tc>
        <w:tc>
          <w:tcPr>
            <w:tcW w:w="1985" w:type="dxa"/>
            <w:tcBorders>
              <w:top w:val="single" w:sz="4" w:space="0" w:color="000000"/>
              <w:left w:val="single" w:sz="4" w:space="0" w:color="000000"/>
              <w:bottom w:val="single" w:sz="4" w:space="0" w:color="000000"/>
              <w:right w:val="thickThinSmallGap" w:sz="12" w:space="0" w:color="auto"/>
            </w:tcBorders>
            <w:vAlign w:val="center"/>
          </w:tcPr>
          <w:p w:rsidR="001B38AE" w:rsidRPr="007C3D43" w:rsidRDefault="001B38AE" w:rsidP="00231535">
            <w:pPr>
              <w:jc w:val="center"/>
              <w:rPr>
                <w:rFonts w:cs="Arial"/>
                <w:b/>
                <w:sz w:val="16"/>
                <w:szCs w:val="16"/>
              </w:rPr>
            </w:pPr>
          </w:p>
        </w:tc>
      </w:tr>
      <w:tr w:rsidR="001B38AE" w:rsidRPr="007C3D43" w:rsidTr="00231535">
        <w:tc>
          <w:tcPr>
            <w:tcW w:w="10173" w:type="dxa"/>
            <w:gridSpan w:val="4"/>
            <w:tcBorders>
              <w:top w:val="single" w:sz="4" w:space="0" w:color="000000"/>
              <w:left w:val="thinThickSmallGap" w:sz="12" w:space="0" w:color="auto"/>
              <w:bottom w:val="thickThinSmallGap" w:sz="12" w:space="0" w:color="auto"/>
              <w:right w:val="thickThinSmallGap" w:sz="12" w:space="0" w:color="auto"/>
            </w:tcBorders>
            <w:vAlign w:val="center"/>
            <w:hideMark/>
          </w:tcPr>
          <w:p w:rsidR="001B38AE" w:rsidRPr="007C3D43" w:rsidRDefault="001B38AE" w:rsidP="00231535">
            <w:pPr>
              <w:pStyle w:val="ListParagraph"/>
              <w:ind w:left="0"/>
              <w:jc w:val="both"/>
              <w:rPr>
                <w:rFonts w:ascii="Arial" w:hAnsi="Arial" w:cs="Arial"/>
                <w:b/>
                <w:sz w:val="16"/>
                <w:szCs w:val="16"/>
              </w:rPr>
            </w:pPr>
            <w:r w:rsidRPr="007C3D43">
              <w:rPr>
                <w:rFonts w:ascii="Arial" w:hAnsi="Arial" w:cs="Arial"/>
                <w:b/>
                <w:sz w:val="16"/>
                <w:szCs w:val="16"/>
              </w:rPr>
              <w:t>Extrase din Ordonanța de urgență a Guvernului nr. 57/2019 privind Codul administrativ:</w:t>
            </w:r>
          </w:p>
          <w:p w:rsidR="001B38AE" w:rsidRPr="007C3D43" w:rsidRDefault="001B38AE" w:rsidP="001B38AE">
            <w:pPr>
              <w:pStyle w:val="ListParagraph"/>
              <w:numPr>
                <w:ilvl w:val="0"/>
                <w:numId w:val="8"/>
              </w:numPr>
              <w:jc w:val="both"/>
              <w:rPr>
                <w:rFonts w:ascii="Arial" w:hAnsi="Arial" w:cs="Arial"/>
                <w:sz w:val="16"/>
                <w:szCs w:val="16"/>
              </w:rPr>
            </w:pPr>
            <w:r w:rsidRPr="007C3D43">
              <w:rPr>
                <w:rFonts w:ascii="Arial" w:hAnsi="Arial" w:cs="Arial"/>
                <w:sz w:val="16"/>
                <w:szCs w:val="16"/>
              </w:rPr>
              <w:t xml:space="preserve">art. 139 alin. (1): </w:t>
            </w:r>
            <w:r w:rsidRPr="007C3D43">
              <w:rPr>
                <w:rFonts w:ascii="Arial" w:hAnsi="Arial" w:cs="Arial"/>
                <w:i/>
                <w:iCs/>
                <w:sz w:val="16"/>
                <w:szCs w:val="16"/>
              </w:rPr>
              <w:t>„În exercitarea atribuțiilor ce îi revin, consiliul local adoptă hotărâri, cu majoritate absolută sau simplă, după caz.”;</w:t>
            </w:r>
          </w:p>
          <w:p w:rsidR="001B38AE" w:rsidRPr="007C3D43" w:rsidRDefault="001B38AE" w:rsidP="001B38AE">
            <w:pPr>
              <w:pStyle w:val="ListParagraph"/>
              <w:numPr>
                <w:ilvl w:val="0"/>
                <w:numId w:val="8"/>
              </w:numPr>
              <w:ind w:left="0" w:firstLine="567"/>
              <w:jc w:val="both"/>
              <w:rPr>
                <w:rFonts w:ascii="Arial" w:hAnsi="Arial" w:cs="Arial"/>
                <w:sz w:val="16"/>
                <w:szCs w:val="16"/>
              </w:rPr>
            </w:pPr>
            <w:r w:rsidRPr="007C3D43">
              <w:rPr>
                <w:rFonts w:ascii="Arial" w:hAnsi="Arial" w:cs="Arial"/>
                <w:sz w:val="16"/>
                <w:szCs w:val="16"/>
              </w:rPr>
              <w:t xml:space="preserve">art. 197 alin. (2): </w:t>
            </w:r>
            <w:r w:rsidRPr="007C3D43">
              <w:rPr>
                <w:rFonts w:ascii="Arial" w:hAnsi="Arial" w:cs="Arial"/>
                <w:i/>
                <w:iCs/>
                <w:sz w:val="16"/>
                <w:szCs w:val="16"/>
              </w:rPr>
              <w:t>„Hotărârile consiliului local se comunică primarului.”;</w:t>
            </w:r>
          </w:p>
          <w:p w:rsidR="001B38AE" w:rsidRPr="007C3D43" w:rsidRDefault="001B38AE" w:rsidP="001B38AE">
            <w:pPr>
              <w:pStyle w:val="ListParagraph"/>
              <w:numPr>
                <w:ilvl w:val="0"/>
                <w:numId w:val="8"/>
              </w:numPr>
              <w:ind w:left="0" w:firstLine="567"/>
              <w:jc w:val="both"/>
              <w:rPr>
                <w:rFonts w:ascii="Arial" w:hAnsi="Arial" w:cs="Arial"/>
                <w:sz w:val="16"/>
                <w:szCs w:val="16"/>
              </w:rPr>
            </w:pPr>
            <w:r w:rsidRPr="007C3D43">
              <w:rPr>
                <w:rFonts w:ascii="Arial" w:hAnsi="Arial" w:cs="Arial"/>
                <w:sz w:val="16"/>
                <w:szCs w:val="16"/>
              </w:rPr>
              <w:t xml:space="preserve">art. 197 alin. (1), adaptat: </w:t>
            </w:r>
            <w:r w:rsidRPr="007C3D43">
              <w:rPr>
                <w:rFonts w:ascii="Arial" w:hAnsi="Arial" w:cs="Arial"/>
                <w:iCs/>
                <w:sz w:val="16"/>
                <w:szCs w:val="16"/>
              </w:rPr>
              <w:t>Secretarul general al comunei comunică hotărârile consiliului local al comunei prefectului în cel mult 10 zile lucrătoare de la data adoptării...;</w:t>
            </w:r>
          </w:p>
          <w:p w:rsidR="001B38AE" w:rsidRPr="007C3D43" w:rsidRDefault="001B38AE" w:rsidP="001B38AE">
            <w:pPr>
              <w:pStyle w:val="ListParagraph"/>
              <w:numPr>
                <w:ilvl w:val="0"/>
                <w:numId w:val="8"/>
              </w:numPr>
              <w:ind w:left="0" w:firstLine="567"/>
              <w:jc w:val="both"/>
              <w:rPr>
                <w:rFonts w:ascii="Arial" w:hAnsi="Arial" w:cs="Arial"/>
                <w:sz w:val="16"/>
                <w:szCs w:val="16"/>
              </w:rPr>
            </w:pPr>
            <w:r w:rsidRPr="007C3D43">
              <w:rPr>
                <w:rFonts w:ascii="Arial" w:hAnsi="Arial" w:cs="Arial"/>
                <w:sz w:val="16"/>
                <w:szCs w:val="16"/>
              </w:rPr>
              <w:t>art. 197 alin. (4): Hotărârile … se aduc la cunoștința publică și se comunică, în condițiile legii, prin grija secretarului general al comunei.;</w:t>
            </w:r>
          </w:p>
          <w:p w:rsidR="001B38AE" w:rsidRPr="007C3D43" w:rsidRDefault="001B38AE" w:rsidP="001B38AE">
            <w:pPr>
              <w:pStyle w:val="ListParagraph"/>
              <w:numPr>
                <w:ilvl w:val="0"/>
                <w:numId w:val="8"/>
              </w:numPr>
              <w:ind w:left="0" w:firstLine="567"/>
              <w:jc w:val="both"/>
              <w:rPr>
                <w:rFonts w:ascii="Arial" w:hAnsi="Arial" w:cs="Arial"/>
                <w:sz w:val="16"/>
                <w:szCs w:val="16"/>
              </w:rPr>
            </w:pPr>
            <w:r w:rsidRPr="007C3D43">
              <w:rPr>
                <w:rFonts w:ascii="Arial" w:hAnsi="Arial" w:cs="Arial"/>
                <w:sz w:val="16"/>
                <w:szCs w:val="16"/>
              </w:rPr>
              <w:t xml:space="preserve">art. 199 alin. (1): </w:t>
            </w:r>
            <w:r w:rsidRPr="007C3D43">
              <w:rPr>
                <w:rFonts w:ascii="Arial" w:hAnsi="Arial" w:cs="Arial"/>
                <w:i/>
                <w:iCs/>
                <w:sz w:val="16"/>
                <w:szCs w:val="16"/>
              </w:rPr>
              <w:t>„Comunicarea hotărârilor …. cu caracter individual către persoanele cărora li se adresează se face în cel mult 5 zile de la data comunicării oficiale către prefect.”;</w:t>
            </w:r>
          </w:p>
          <w:p w:rsidR="001B38AE" w:rsidRPr="007C3D43" w:rsidRDefault="001B38AE" w:rsidP="001B38AE">
            <w:pPr>
              <w:pStyle w:val="ListParagraph"/>
              <w:numPr>
                <w:ilvl w:val="0"/>
                <w:numId w:val="8"/>
              </w:numPr>
              <w:ind w:left="0" w:firstLine="567"/>
              <w:jc w:val="both"/>
              <w:rPr>
                <w:rFonts w:ascii="Arial" w:hAnsi="Arial" w:cs="Arial"/>
                <w:i/>
                <w:iCs/>
                <w:sz w:val="16"/>
                <w:szCs w:val="16"/>
              </w:rPr>
            </w:pPr>
            <w:r w:rsidRPr="007C3D43">
              <w:rPr>
                <w:rFonts w:ascii="Arial" w:hAnsi="Arial" w:cs="Arial"/>
                <w:sz w:val="16"/>
                <w:szCs w:val="16"/>
              </w:rPr>
              <w:t xml:space="preserve">art. 198 alin. (1): </w:t>
            </w:r>
            <w:r w:rsidRPr="007C3D43">
              <w:rPr>
                <w:rFonts w:ascii="Arial" w:hAnsi="Arial" w:cs="Arial"/>
                <w:i/>
                <w:iCs/>
                <w:sz w:val="16"/>
                <w:szCs w:val="16"/>
              </w:rPr>
              <w:t>„Hotărârile … cu caracter normativ devin obligatorii de la data aducerii lor la cunoștință publică.”;</w:t>
            </w:r>
          </w:p>
          <w:p w:rsidR="001B38AE" w:rsidRPr="007C3D43" w:rsidRDefault="001B38AE" w:rsidP="001B38AE">
            <w:pPr>
              <w:pStyle w:val="ListParagraph"/>
              <w:numPr>
                <w:ilvl w:val="0"/>
                <w:numId w:val="8"/>
              </w:numPr>
              <w:ind w:left="0" w:firstLine="567"/>
              <w:jc w:val="both"/>
              <w:rPr>
                <w:rFonts w:ascii="Arial" w:hAnsi="Arial" w:cs="Arial"/>
                <w:sz w:val="16"/>
                <w:szCs w:val="16"/>
              </w:rPr>
            </w:pPr>
            <w:r w:rsidRPr="007C3D43">
              <w:rPr>
                <w:rFonts w:ascii="Arial" w:hAnsi="Arial" w:cs="Arial"/>
                <w:sz w:val="16"/>
                <w:szCs w:val="16"/>
              </w:rPr>
              <w:t xml:space="preserve">art. 199 alin. (2): </w:t>
            </w:r>
            <w:r w:rsidRPr="007C3D43">
              <w:rPr>
                <w:rFonts w:ascii="Arial" w:hAnsi="Arial" w:cs="Arial"/>
                <w:i/>
                <w:iCs/>
                <w:sz w:val="16"/>
                <w:szCs w:val="16"/>
              </w:rPr>
              <w:t>„</w:t>
            </w:r>
            <w:r w:rsidRPr="007C3D43">
              <w:rPr>
                <w:rFonts w:ascii="Arial" w:hAnsi="Arial" w:cs="Arial"/>
                <w:i/>
                <w:iCs/>
                <w:color w:val="000000"/>
                <w:sz w:val="16"/>
                <w:szCs w:val="16"/>
              </w:rPr>
              <w:t>Hotărârile … cu caracter individual produc efecte juridice de la data comunicării către persoanele cărora li se adresează.”</w:t>
            </w:r>
          </w:p>
        </w:tc>
      </w:tr>
    </w:tbl>
    <w:p w:rsidR="001B38AE" w:rsidRPr="005C1385" w:rsidRDefault="001B38AE" w:rsidP="000B4D82">
      <w:pPr>
        <w:spacing w:line="360" w:lineRule="auto"/>
        <w:rPr>
          <w:i/>
          <w:sz w:val="25"/>
          <w:szCs w:val="25"/>
        </w:rPr>
      </w:pPr>
    </w:p>
    <w:sectPr w:rsidR="001B38AE" w:rsidRPr="005C1385" w:rsidSect="002779E4">
      <w:pgSz w:w="11907" w:h="16840" w:code="9"/>
      <w:pgMar w:top="814" w:right="1227" w:bottom="651" w:left="1309" w:header="709" w:footer="709"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FD6B4C"/>
    <w:multiLevelType w:val="hybridMultilevel"/>
    <w:tmpl w:val="0040EF6A"/>
    <w:lvl w:ilvl="0" w:tplc="49C0B7C8">
      <w:start w:val="1"/>
      <w:numFmt w:val="decimal"/>
      <w:lvlText w:val="%1."/>
      <w:lvlJc w:val="left"/>
      <w:pPr>
        <w:tabs>
          <w:tab w:val="num" w:pos="1800"/>
        </w:tabs>
        <w:ind w:left="1800" w:hanging="360"/>
      </w:pPr>
      <w:rPr>
        <w:rFonts w:hint="default"/>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1" w15:restartNumberingAfterBreak="0">
    <w:nsid w:val="12254018"/>
    <w:multiLevelType w:val="hybridMultilevel"/>
    <w:tmpl w:val="59F804DA"/>
    <w:lvl w:ilvl="0" w:tplc="08090001">
      <w:start w:val="1"/>
      <w:numFmt w:val="bullet"/>
      <w:lvlText w:val=""/>
      <w:lvlJc w:val="left"/>
      <w:pPr>
        <w:tabs>
          <w:tab w:val="num" w:pos="780"/>
        </w:tabs>
        <w:ind w:left="78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2" w15:restartNumberingAfterBreak="0">
    <w:nsid w:val="24E23976"/>
    <w:multiLevelType w:val="hybridMultilevel"/>
    <w:tmpl w:val="7152CD72"/>
    <w:lvl w:ilvl="0" w:tplc="4AEE0510">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2E3A10AC"/>
    <w:multiLevelType w:val="hybridMultilevel"/>
    <w:tmpl w:val="34C6FD90"/>
    <w:lvl w:ilvl="0" w:tplc="B6FEC2F8">
      <w:numFmt w:val="bullet"/>
      <w:lvlText w:val="-"/>
      <w:lvlJc w:val="left"/>
      <w:pPr>
        <w:ind w:left="1140" w:hanging="360"/>
      </w:pPr>
      <w:rPr>
        <w:rFonts w:ascii="Times New Roman" w:eastAsia="Times New Roman" w:hAnsi="Times New Roman" w:cs="Times New Roman" w:hint="default"/>
      </w:rPr>
    </w:lvl>
    <w:lvl w:ilvl="1" w:tplc="04180003" w:tentative="1">
      <w:start w:val="1"/>
      <w:numFmt w:val="bullet"/>
      <w:lvlText w:val="o"/>
      <w:lvlJc w:val="left"/>
      <w:pPr>
        <w:ind w:left="1860" w:hanging="360"/>
      </w:pPr>
      <w:rPr>
        <w:rFonts w:ascii="Courier New" w:hAnsi="Courier New" w:cs="Courier New" w:hint="default"/>
      </w:rPr>
    </w:lvl>
    <w:lvl w:ilvl="2" w:tplc="04180005" w:tentative="1">
      <w:start w:val="1"/>
      <w:numFmt w:val="bullet"/>
      <w:lvlText w:val=""/>
      <w:lvlJc w:val="left"/>
      <w:pPr>
        <w:ind w:left="2580" w:hanging="360"/>
      </w:pPr>
      <w:rPr>
        <w:rFonts w:ascii="Wingdings" w:hAnsi="Wingdings" w:hint="default"/>
      </w:rPr>
    </w:lvl>
    <w:lvl w:ilvl="3" w:tplc="04180001" w:tentative="1">
      <w:start w:val="1"/>
      <w:numFmt w:val="bullet"/>
      <w:lvlText w:val=""/>
      <w:lvlJc w:val="left"/>
      <w:pPr>
        <w:ind w:left="3300" w:hanging="360"/>
      </w:pPr>
      <w:rPr>
        <w:rFonts w:ascii="Symbol" w:hAnsi="Symbol" w:hint="default"/>
      </w:rPr>
    </w:lvl>
    <w:lvl w:ilvl="4" w:tplc="04180003" w:tentative="1">
      <w:start w:val="1"/>
      <w:numFmt w:val="bullet"/>
      <w:lvlText w:val="o"/>
      <w:lvlJc w:val="left"/>
      <w:pPr>
        <w:ind w:left="4020" w:hanging="360"/>
      </w:pPr>
      <w:rPr>
        <w:rFonts w:ascii="Courier New" w:hAnsi="Courier New" w:cs="Courier New" w:hint="default"/>
      </w:rPr>
    </w:lvl>
    <w:lvl w:ilvl="5" w:tplc="04180005" w:tentative="1">
      <w:start w:val="1"/>
      <w:numFmt w:val="bullet"/>
      <w:lvlText w:val=""/>
      <w:lvlJc w:val="left"/>
      <w:pPr>
        <w:ind w:left="4740" w:hanging="360"/>
      </w:pPr>
      <w:rPr>
        <w:rFonts w:ascii="Wingdings" w:hAnsi="Wingdings" w:hint="default"/>
      </w:rPr>
    </w:lvl>
    <w:lvl w:ilvl="6" w:tplc="04180001" w:tentative="1">
      <w:start w:val="1"/>
      <w:numFmt w:val="bullet"/>
      <w:lvlText w:val=""/>
      <w:lvlJc w:val="left"/>
      <w:pPr>
        <w:ind w:left="5460" w:hanging="360"/>
      </w:pPr>
      <w:rPr>
        <w:rFonts w:ascii="Symbol" w:hAnsi="Symbol" w:hint="default"/>
      </w:rPr>
    </w:lvl>
    <w:lvl w:ilvl="7" w:tplc="04180003" w:tentative="1">
      <w:start w:val="1"/>
      <w:numFmt w:val="bullet"/>
      <w:lvlText w:val="o"/>
      <w:lvlJc w:val="left"/>
      <w:pPr>
        <w:ind w:left="6180" w:hanging="360"/>
      </w:pPr>
      <w:rPr>
        <w:rFonts w:ascii="Courier New" w:hAnsi="Courier New" w:cs="Courier New" w:hint="default"/>
      </w:rPr>
    </w:lvl>
    <w:lvl w:ilvl="8" w:tplc="04180005" w:tentative="1">
      <w:start w:val="1"/>
      <w:numFmt w:val="bullet"/>
      <w:lvlText w:val=""/>
      <w:lvlJc w:val="left"/>
      <w:pPr>
        <w:ind w:left="6900" w:hanging="360"/>
      </w:pPr>
      <w:rPr>
        <w:rFonts w:ascii="Wingdings" w:hAnsi="Wingdings" w:hint="default"/>
      </w:rPr>
    </w:lvl>
  </w:abstractNum>
  <w:abstractNum w:abstractNumId="4" w15:restartNumberingAfterBreak="0">
    <w:nsid w:val="59E205D1"/>
    <w:multiLevelType w:val="hybridMultilevel"/>
    <w:tmpl w:val="2EBE9B8C"/>
    <w:lvl w:ilvl="0" w:tplc="1660BBB8">
      <w:numFmt w:val="bullet"/>
      <w:lvlText w:val="-"/>
      <w:lvlJc w:val="left"/>
      <w:pPr>
        <w:tabs>
          <w:tab w:val="num" w:pos="1080"/>
        </w:tabs>
        <w:ind w:left="1080" w:hanging="360"/>
      </w:pPr>
      <w:rPr>
        <w:rFonts w:ascii="Times New Roman" w:eastAsia="Times New Roman" w:hAnsi="Times New Roman" w:cs="Times New Roman" w:hint="default"/>
        <w:b/>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5" w15:restartNumberingAfterBreak="0">
    <w:nsid w:val="63DE02EA"/>
    <w:multiLevelType w:val="hybridMultilevel"/>
    <w:tmpl w:val="06E82C62"/>
    <w:lvl w:ilvl="0" w:tplc="D744D466">
      <w:start w:val="1"/>
      <w:numFmt w:val="decimal"/>
      <w:lvlText w:val="%1."/>
      <w:lvlJc w:val="left"/>
      <w:pPr>
        <w:tabs>
          <w:tab w:val="num" w:pos="1800"/>
        </w:tabs>
        <w:ind w:left="1800" w:hanging="360"/>
      </w:pPr>
      <w:rPr>
        <w:rFonts w:hint="default"/>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6" w15:restartNumberingAfterBreak="0">
    <w:nsid w:val="68901A02"/>
    <w:multiLevelType w:val="hybridMultilevel"/>
    <w:tmpl w:val="3D461DDC"/>
    <w:lvl w:ilvl="0" w:tplc="2542C8EA">
      <w:numFmt w:val="bullet"/>
      <w:lvlText w:val="-"/>
      <w:lvlJc w:val="left"/>
      <w:pPr>
        <w:ind w:left="780" w:hanging="360"/>
      </w:pPr>
      <w:rPr>
        <w:rFonts w:ascii="Times New Roman" w:eastAsia="Times New Roman" w:hAnsi="Times New Roman" w:cs="Times New Roman" w:hint="default"/>
      </w:rPr>
    </w:lvl>
    <w:lvl w:ilvl="1" w:tplc="04180003" w:tentative="1">
      <w:start w:val="1"/>
      <w:numFmt w:val="bullet"/>
      <w:lvlText w:val="o"/>
      <w:lvlJc w:val="left"/>
      <w:pPr>
        <w:ind w:left="1500" w:hanging="360"/>
      </w:pPr>
      <w:rPr>
        <w:rFonts w:ascii="Courier New" w:hAnsi="Courier New" w:cs="Courier New" w:hint="default"/>
      </w:rPr>
    </w:lvl>
    <w:lvl w:ilvl="2" w:tplc="04180005" w:tentative="1">
      <w:start w:val="1"/>
      <w:numFmt w:val="bullet"/>
      <w:lvlText w:val=""/>
      <w:lvlJc w:val="left"/>
      <w:pPr>
        <w:ind w:left="2220" w:hanging="360"/>
      </w:pPr>
      <w:rPr>
        <w:rFonts w:ascii="Wingdings" w:hAnsi="Wingdings" w:hint="default"/>
      </w:rPr>
    </w:lvl>
    <w:lvl w:ilvl="3" w:tplc="04180001" w:tentative="1">
      <w:start w:val="1"/>
      <w:numFmt w:val="bullet"/>
      <w:lvlText w:val=""/>
      <w:lvlJc w:val="left"/>
      <w:pPr>
        <w:ind w:left="2940" w:hanging="360"/>
      </w:pPr>
      <w:rPr>
        <w:rFonts w:ascii="Symbol" w:hAnsi="Symbol" w:hint="default"/>
      </w:rPr>
    </w:lvl>
    <w:lvl w:ilvl="4" w:tplc="04180003" w:tentative="1">
      <w:start w:val="1"/>
      <w:numFmt w:val="bullet"/>
      <w:lvlText w:val="o"/>
      <w:lvlJc w:val="left"/>
      <w:pPr>
        <w:ind w:left="3660" w:hanging="360"/>
      </w:pPr>
      <w:rPr>
        <w:rFonts w:ascii="Courier New" w:hAnsi="Courier New" w:cs="Courier New" w:hint="default"/>
      </w:rPr>
    </w:lvl>
    <w:lvl w:ilvl="5" w:tplc="04180005" w:tentative="1">
      <w:start w:val="1"/>
      <w:numFmt w:val="bullet"/>
      <w:lvlText w:val=""/>
      <w:lvlJc w:val="left"/>
      <w:pPr>
        <w:ind w:left="4380" w:hanging="360"/>
      </w:pPr>
      <w:rPr>
        <w:rFonts w:ascii="Wingdings" w:hAnsi="Wingdings" w:hint="default"/>
      </w:rPr>
    </w:lvl>
    <w:lvl w:ilvl="6" w:tplc="04180001" w:tentative="1">
      <w:start w:val="1"/>
      <w:numFmt w:val="bullet"/>
      <w:lvlText w:val=""/>
      <w:lvlJc w:val="left"/>
      <w:pPr>
        <w:ind w:left="5100" w:hanging="360"/>
      </w:pPr>
      <w:rPr>
        <w:rFonts w:ascii="Symbol" w:hAnsi="Symbol" w:hint="default"/>
      </w:rPr>
    </w:lvl>
    <w:lvl w:ilvl="7" w:tplc="04180003" w:tentative="1">
      <w:start w:val="1"/>
      <w:numFmt w:val="bullet"/>
      <w:lvlText w:val="o"/>
      <w:lvlJc w:val="left"/>
      <w:pPr>
        <w:ind w:left="5820" w:hanging="360"/>
      </w:pPr>
      <w:rPr>
        <w:rFonts w:ascii="Courier New" w:hAnsi="Courier New" w:cs="Courier New" w:hint="default"/>
      </w:rPr>
    </w:lvl>
    <w:lvl w:ilvl="8" w:tplc="04180005" w:tentative="1">
      <w:start w:val="1"/>
      <w:numFmt w:val="bullet"/>
      <w:lvlText w:val=""/>
      <w:lvlJc w:val="left"/>
      <w:pPr>
        <w:ind w:left="6540" w:hanging="360"/>
      </w:pPr>
      <w:rPr>
        <w:rFonts w:ascii="Wingdings" w:hAnsi="Wingdings" w:hint="default"/>
      </w:rPr>
    </w:lvl>
  </w:abstractNum>
  <w:abstractNum w:abstractNumId="7" w15:restartNumberingAfterBreak="0">
    <w:nsid w:val="76672276"/>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num w:numId="1">
    <w:abstractNumId w:val="5"/>
  </w:num>
  <w:num w:numId="2">
    <w:abstractNumId w:val="0"/>
  </w:num>
  <w:num w:numId="3">
    <w:abstractNumId w:val="2"/>
  </w:num>
  <w:num w:numId="4">
    <w:abstractNumId w:val="4"/>
  </w:num>
  <w:num w:numId="5">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num>
  <w:num w:numId="7">
    <w:abstractNumId w:val="6"/>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rawingGridVerticalSpacing w:val="163"/>
  <w:displayHorizontalDrawingGridEvery w:val="2"/>
  <w:displayVerticalDrawingGridEvery w:val="2"/>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521D"/>
    <w:rsid w:val="00000FD7"/>
    <w:rsid w:val="000051C2"/>
    <w:rsid w:val="00012D56"/>
    <w:rsid w:val="00032D92"/>
    <w:rsid w:val="00034371"/>
    <w:rsid w:val="000343C5"/>
    <w:rsid w:val="00044F88"/>
    <w:rsid w:val="0005210B"/>
    <w:rsid w:val="000553AE"/>
    <w:rsid w:val="00063D1A"/>
    <w:rsid w:val="00067390"/>
    <w:rsid w:val="000739BD"/>
    <w:rsid w:val="00081FDC"/>
    <w:rsid w:val="00084354"/>
    <w:rsid w:val="00086A38"/>
    <w:rsid w:val="00087008"/>
    <w:rsid w:val="00096C4A"/>
    <w:rsid w:val="000A1101"/>
    <w:rsid w:val="000A4A3C"/>
    <w:rsid w:val="000B2749"/>
    <w:rsid w:val="000B4D82"/>
    <w:rsid w:val="000C6023"/>
    <w:rsid w:val="000D2FA1"/>
    <w:rsid w:val="000E1D57"/>
    <w:rsid w:val="000E34FD"/>
    <w:rsid w:val="000E5F6A"/>
    <w:rsid w:val="00111835"/>
    <w:rsid w:val="00112A4A"/>
    <w:rsid w:val="00112E60"/>
    <w:rsid w:val="00125EF6"/>
    <w:rsid w:val="00140B06"/>
    <w:rsid w:val="00147B8B"/>
    <w:rsid w:val="00150A42"/>
    <w:rsid w:val="001609A8"/>
    <w:rsid w:val="00177A4D"/>
    <w:rsid w:val="00177F4A"/>
    <w:rsid w:val="00181989"/>
    <w:rsid w:val="00183A92"/>
    <w:rsid w:val="00195A67"/>
    <w:rsid w:val="00195C6E"/>
    <w:rsid w:val="001A0D11"/>
    <w:rsid w:val="001A3388"/>
    <w:rsid w:val="001A5B10"/>
    <w:rsid w:val="001B15DF"/>
    <w:rsid w:val="001B162B"/>
    <w:rsid w:val="001B1D69"/>
    <w:rsid w:val="001B38AE"/>
    <w:rsid w:val="001C1A15"/>
    <w:rsid w:val="001C21F4"/>
    <w:rsid w:val="001C39E9"/>
    <w:rsid w:val="001E2A0E"/>
    <w:rsid w:val="001E51C2"/>
    <w:rsid w:val="001E68DD"/>
    <w:rsid w:val="001E7EED"/>
    <w:rsid w:val="001E7FAA"/>
    <w:rsid w:val="001F46C1"/>
    <w:rsid w:val="001F6CD2"/>
    <w:rsid w:val="001F74DA"/>
    <w:rsid w:val="00201BD8"/>
    <w:rsid w:val="002025FC"/>
    <w:rsid w:val="00203BD4"/>
    <w:rsid w:val="00204E36"/>
    <w:rsid w:val="00205104"/>
    <w:rsid w:val="00205FA8"/>
    <w:rsid w:val="00222429"/>
    <w:rsid w:val="00224496"/>
    <w:rsid w:val="0022525C"/>
    <w:rsid w:val="00236D81"/>
    <w:rsid w:val="00242392"/>
    <w:rsid w:val="00247772"/>
    <w:rsid w:val="002560E0"/>
    <w:rsid w:val="00257787"/>
    <w:rsid w:val="00272237"/>
    <w:rsid w:val="002779E4"/>
    <w:rsid w:val="0028309B"/>
    <w:rsid w:val="0028344C"/>
    <w:rsid w:val="00294AF2"/>
    <w:rsid w:val="00296F62"/>
    <w:rsid w:val="002B39BE"/>
    <w:rsid w:val="002B51A5"/>
    <w:rsid w:val="002C4960"/>
    <w:rsid w:val="002C7527"/>
    <w:rsid w:val="002D4BFE"/>
    <w:rsid w:val="003055E6"/>
    <w:rsid w:val="00311130"/>
    <w:rsid w:val="0031650C"/>
    <w:rsid w:val="0032289A"/>
    <w:rsid w:val="00326739"/>
    <w:rsid w:val="00327004"/>
    <w:rsid w:val="00327575"/>
    <w:rsid w:val="003344C9"/>
    <w:rsid w:val="00337488"/>
    <w:rsid w:val="00341293"/>
    <w:rsid w:val="00345591"/>
    <w:rsid w:val="00347CE7"/>
    <w:rsid w:val="00364034"/>
    <w:rsid w:val="0036497A"/>
    <w:rsid w:val="00364DAE"/>
    <w:rsid w:val="003670C9"/>
    <w:rsid w:val="00367CB6"/>
    <w:rsid w:val="00390861"/>
    <w:rsid w:val="00394521"/>
    <w:rsid w:val="003A52EA"/>
    <w:rsid w:val="003B6BAB"/>
    <w:rsid w:val="003B72EA"/>
    <w:rsid w:val="003C0364"/>
    <w:rsid w:val="003C5070"/>
    <w:rsid w:val="003E2964"/>
    <w:rsid w:val="003E3700"/>
    <w:rsid w:val="003E484A"/>
    <w:rsid w:val="003E65D4"/>
    <w:rsid w:val="003E6C45"/>
    <w:rsid w:val="003F16A6"/>
    <w:rsid w:val="003F2895"/>
    <w:rsid w:val="003F2FA8"/>
    <w:rsid w:val="003F3A5B"/>
    <w:rsid w:val="003F52C2"/>
    <w:rsid w:val="003F59D5"/>
    <w:rsid w:val="0041639B"/>
    <w:rsid w:val="00416CB8"/>
    <w:rsid w:val="00420909"/>
    <w:rsid w:val="00435B63"/>
    <w:rsid w:val="0044022B"/>
    <w:rsid w:val="004408CC"/>
    <w:rsid w:val="00442F6A"/>
    <w:rsid w:val="00443E20"/>
    <w:rsid w:val="004554D3"/>
    <w:rsid w:val="00457ABC"/>
    <w:rsid w:val="00464B94"/>
    <w:rsid w:val="00472405"/>
    <w:rsid w:val="00474581"/>
    <w:rsid w:val="004753AC"/>
    <w:rsid w:val="00483696"/>
    <w:rsid w:val="004C7B0F"/>
    <w:rsid w:val="004C7F93"/>
    <w:rsid w:val="004D47ED"/>
    <w:rsid w:val="004D6411"/>
    <w:rsid w:val="004E6761"/>
    <w:rsid w:val="004F211E"/>
    <w:rsid w:val="004F3CDA"/>
    <w:rsid w:val="004F575D"/>
    <w:rsid w:val="005023B5"/>
    <w:rsid w:val="0050289E"/>
    <w:rsid w:val="005062B7"/>
    <w:rsid w:val="00507ED5"/>
    <w:rsid w:val="00507F32"/>
    <w:rsid w:val="00517234"/>
    <w:rsid w:val="00535F8D"/>
    <w:rsid w:val="005452C8"/>
    <w:rsid w:val="00547ABF"/>
    <w:rsid w:val="00555B4E"/>
    <w:rsid w:val="00557235"/>
    <w:rsid w:val="005708BC"/>
    <w:rsid w:val="00571D13"/>
    <w:rsid w:val="00580B50"/>
    <w:rsid w:val="005858FF"/>
    <w:rsid w:val="00585DEF"/>
    <w:rsid w:val="00594053"/>
    <w:rsid w:val="00594A21"/>
    <w:rsid w:val="00595B06"/>
    <w:rsid w:val="00596B82"/>
    <w:rsid w:val="005A251A"/>
    <w:rsid w:val="005A4259"/>
    <w:rsid w:val="005A52B3"/>
    <w:rsid w:val="005A6B8A"/>
    <w:rsid w:val="005B0FE3"/>
    <w:rsid w:val="005B160B"/>
    <w:rsid w:val="005B21C8"/>
    <w:rsid w:val="005B6325"/>
    <w:rsid w:val="005B6FC0"/>
    <w:rsid w:val="005B751F"/>
    <w:rsid w:val="005B77B0"/>
    <w:rsid w:val="005C1BCB"/>
    <w:rsid w:val="005C7304"/>
    <w:rsid w:val="005D060C"/>
    <w:rsid w:val="005D6BAF"/>
    <w:rsid w:val="005E0BE8"/>
    <w:rsid w:val="005E6659"/>
    <w:rsid w:val="005F41C2"/>
    <w:rsid w:val="00607E9D"/>
    <w:rsid w:val="0061521D"/>
    <w:rsid w:val="0062595C"/>
    <w:rsid w:val="0063087B"/>
    <w:rsid w:val="00636B76"/>
    <w:rsid w:val="00637CB7"/>
    <w:rsid w:val="00642358"/>
    <w:rsid w:val="00666B0F"/>
    <w:rsid w:val="006775FB"/>
    <w:rsid w:val="00677657"/>
    <w:rsid w:val="00682B57"/>
    <w:rsid w:val="006940C7"/>
    <w:rsid w:val="0069564E"/>
    <w:rsid w:val="006A3322"/>
    <w:rsid w:val="006C1C56"/>
    <w:rsid w:val="006C5F50"/>
    <w:rsid w:val="006D6E31"/>
    <w:rsid w:val="006D7157"/>
    <w:rsid w:val="006E061F"/>
    <w:rsid w:val="006E25CB"/>
    <w:rsid w:val="006E64AE"/>
    <w:rsid w:val="006E7417"/>
    <w:rsid w:val="006F1C53"/>
    <w:rsid w:val="006F6B44"/>
    <w:rsid w:val="007027E1"/>
    <w:rsid w:val="0071096B"/>
    <w:rsid w:val="007179C7"/>
    <w:rsid w:val="0072212E"/>
    <w:rsid w:val="0072322C"/>
    <w:rsid w:val="00726997"/>
    <w:rsid w:val="00726C3A"/>
    <w:rsid w:val="00744C62"/>
    <w:rsid w:val="00752409"/>
    <w:rsid w:val="00764F1D"/>
    <w:rsid w:val="007742AF"/>
    <w:rsid w:val="00793A4A"/>
    <w:rsid w:val="007A08B9"/>
    <w:rsid w:val="007A21A4"/>
    <w:rsid w:val="007A2386"/>
    <w:rsid w:val="007B01A1"/>
    <w:rsid w:val="007B0478"/>
    <w:rsid w:val="007C2C55"/>
    <w:rsid w:val="007C6405"/>
    <w:rsid w:val="007E5BC4"/>
    <w:rsid w:val="007F743E"/>
    <w:rsid w:val="00813A58"/>
    <w:rsid w:val="0083679D"/>
    <w:rsid w:val="00852CFF"/>
    <w:rsid w:val="008559DD"/>
    <w:rsid w:val="00856F6B"/>
    <w:rsid w:val="0086210B"/>
    <w:rsid w:val="00870522"/>
    <w:rsid w:val="00870B9B"/>
    <w:rsid w:val="008776E3"/>
    <w:rsid w:val="008813E6"/>
    <w:rsid w:val="00881E59"/>
    <w:rsid w:val="00882D8D"/>
    <w:rsid w:val="008A01CD"/>
    <w:rsid w:val="008A40C5"/>
    <w:rsid w:val="008A7148"/>
    <w:rsid w:val="008D74D0"/>
    <w:rsid w:val="0090601F"/>
    <w:rsid w:val="00910202"/>
    <w:rsid w:val="009128AF"/>
    <w:rsid w:val="00912FB3"/>
    <w:rsid w:val="009313CB"/>
    <w:rsid w:val="00932ED1"/>
    <w:rsid w:val="009415C8"/>
    <w:rsid w:val="00941DF0"/>
    <w:rsid w:val="009449FC"/>
    <w:rsid w:val="00957787"/>
    <w:rsid w:val="00963935"/>
    <w:rsid w:val="0096648B"/>
    <w:rsid w:val="0098261D"/>
    <w:rsid w:val="00982AA0"/>
    <w:rsid w:val="009909DC"/>
    <w:rsid w:val="009A2D3A"/>
    <w:rsid w:val="009B290B"/>
    <w:rsid w:val="009C006C"/>
    <w:rsid w:val="009C7BBB"/>
    <w:rsid w:val="009D1520"/>
    <w:rsid w:val="009D51E3"/>
    <w:rsid w:val="009E0FF8"/>
    <w:rsid w:val="009E2B8C"/>
    <w:rsid w:val="009E3963"/>
    <w:rsid w:val="009E3CEF"/>
    <w:rsid w:val="009F36C8"/>
    <w:rsid w:val="00A00EEB"/>
    <w:rsid w:val="00A014A2"/>
    <w:rsid w:val="00A05F82"/>
    <w:rsid w:val="00A07157"/>
    <w:rsid w:val="00A11558"/>
    <w:rsid w:val="00A14F63"/>
    <w:rsid w:val="00A15435"/>
    <w:rsid w:val="00A2006B"/>
    <w:rsid w:val="00A23D3B"/>
    <w:rsid w:val="00A31AA5"/>
    <w:rsid w:val="00A3530E"/>
    <w:rsid w:val="00A5035E"/>
    <w:rsid w:val="00A65828"/>
    <w:rsid w:val="00A7358F"/>
    <w:rsid w:val="00A766A0"/>
    <w:rsid w:val="00A8344E"/>
    <w:rsid w:val="00A853BF"/>
    <w:rsid w:val="00A94EF5"/>
    <w:rsid w:val="00AA4FD7"/>
    <w:rsid w:val="00AA528E"/>
    <w:rsid w:val="00AA734A"/>
    <w:rsid w:val="00AA7CED"/>
    <w:rsid w:val="00AE0307"/>
    <w:rsid w:val="00AE0FCA"/>
    <w:rsid w:val="00AE15A6"/>
    <w:rsid w:val="00AE2A8B"/>
    <w:rsid w:val="00AF06C5"/>
    <w:rsid w:val="00AF4BA3"/>
    <w:rsid w:val="00AF5C33"/>
    <w:rsid w:val="00AF73D6"/>
    <w:rsid w:val="00B02854"/>
    <w:rsid w:val="00B051FD"/>
    <w:rsid w:val="00B07007"/>
    <w:rsid w:val="00B079E9"/>
    <w:rsid w:val="00B10001"/>
    <w:rsid w:val="00B10E48"/>
    <w:rsid w:val="00B11949"/>
    <w:rsid w:val="00B235AC"/>
    <w:rsid w:val="00B51A01"/>
    <w:rsid w:val="00B51A77"/>
    <w:rsid w:val="00B53AD6"/>
    <w:rsid w:val="00B6161C"/>
    <w:rsid w:val="00B64F58"/>
    <w:rsid w:val="00B67CB4"/>
    <w:rsid w:val="00B72391"/>
    <w:rsid w:val="00B74D23"/>
    <w:rsid w:val="00B8411C"/>
    <w:rsid w:val="00B8766B"/>
    <w:rsid w:val="00B91E93"/>
    <w:rsid w:val="00B95F25"/>
    <w:rsid w:val="00BA3C5C"/>
    <w:rsid w:val="00BA5BD6"/>
    <w:rsid w:val="00BA647E"/>
    <w:rsid w:val="00BA6DA5"/>
    <w:rsid w:val="00BB5070"/>
    <w:rsid w:val="00BB56F1"/>
    <w:rsid w:val="00BB60A8"/>
    <w:rsid w:val="00BC160E"/>
    <w:rsid w:val="00BC3E53"/>
    <w:rsid w:val="00BC4705"/>
    <w:rsid w:val="00BC4E0E"/>
    <w:rsid w:val="00BC6B95"/>
    <w:rsid w:val="00BD374A"/>
    <w:rsid w:val="00BF25B7"/>
    <w:rsid w:val="00BF793B"/>
    <w:rsid w:val="00C00B54"/>
    <w:rsid w:val="00C010FD"/>
    <w:rsid w:val="00C013AE"/>
    <w:rsid w:val="00C03CA5"/>
    <w:rsid w:val="00C0555B"/>
    <w:rsid w:val="00C1715E"/>
    <w:rsid w:val="00C22836"/>
    <w:rsid w:val="00C2368F"/>
    <w:rsid w:val="00C23C96"/>
    <w:rsid w:val="00C23EA7"/>
    <w:rsid w:val="00C2608A"/>
    <w:rsid w:val="00C273BD"/>
    <w:rsid w:val="00C341F3"/>
    <w:rsid w:val="00C345DD"/>
    <w:rsid w:val="00C57187"/>
    <w:rsid w:val="00C6185E"/>
    <w:rsid w:val="00C66BCD"/>
    <w:rsid w:val="00C703CF"/>
    <w:rsid w:val="00C8247D"/>
    <w:rsid w:val="00C859A5"/>
    <w:rsid w:val="00C86B50"/>
    <w:rsid w:val="00C87A4C"/>
    <w:rsid w:val="00C940CF"/>
    <w:rsid w:val="00C9591F"/>
    <w:rsid w:val="00CA07F1"/>
    <w:rsid w:val="00CA37DD"/>
    <w:rsid w:val="00CA38BE"/>
    <w:rsid w:val="00CA5ABB"/>
    <w:rsid w:val="00CA64A5"/>
    <w:rsid w:val="00CA7148"/>
    <w:rsid w:val="00CA720E"/>
    <w:rsid w:val="00CB2882"/>
    <w:rsid w:val="00CB7850"/>
    <w:rsid w:val="00CC342D"/>
    <w:rsid w:val="00CD0209"/>
    <w:rsid w:val="00CD7FA3"/>
    <w:rsid w:val="00CE0564"/>
    <w:rsid w:val="00CE43BA"/>
    <w:rsid w:val="00CE7E5F"/>
    <w:rsid w:val="00CF1022"/>
    <w:rsid w:val="00CF3438"/>
    <w:rsid w:val="00D00AE0"/>
    <w:rsid w:val="00D02095"/>
    <w:rsid w:val="00D05B74"/>
    <w:rsid w:val="00D11D08"/>
    <w:rsid w:val="00D17E0A"/>
    <w:rsid w:val="00D3664E"/>
    <w:rsid w:val="00D37315"/>
    <w:rsid w:val="00D37761"/>
    <w:rsid w:val="00D4141C"/>
    <w:rsid w:val="00D41550"/>
    <w:rsid w:val="00D41F4F"/>
    <w:rsid w:val="00D4237E"/>
    <w:rsid w:val="00D4298B"/>
    <w:rsid w:val="00D44187"/>
    <w:rsid w:val="00D6565D"/>
    <w:rsid w:val="00D7449F"/>
    <w:rsid w:val="00D7684E"/>
    <w:rsid w:val="00D81420"/>
    <w:rsid w:val="00D87B36"/>
    <w:rsid w:val="00D90C05"/>
    <w:rsid w:val="00DA2A5B"/>
    <w:rsid w:val="00DB6FD2"/>
    <w:rsid w:val="00DC3B91"/>
    <w:rsid w:val="00DC5993"/>
    <w:rsid w:val="00DE05EF"/>
    <w:rsid w:val="00DF04FC"/>
    <w:rsid w:val="00DF2A5B"/>
    <w:rsid w:val="00E071DB"/>
    <w:rsid w:val="00E07364"/>
    <w:rsid w:val="00E07D1F"/>
    <w:rsid w:val="00E152B6"/>
    <w:rsid w:val="00E23997"/>
    <w:rsid w:val="00E26074"/>
    <w:rsid w:val="00E27A55"/>
    <w:rsid w:val="00E31064"/>
    <w:rsid w:val="00E35AE9"/>
    <w:rsid w:val="00E41944"/>
    <w:rsid w:val="00E4235C"/>
    <w:rsid w:val="00E426AC"/>
    <w:rsid w:val="00E43EC1"/>
    <w:rsid w:val="00E43F24"/>
    <w:rsid w:val="00E47B37"/>
    <w:rsid w:val="00E51D0B"/>
    <w:rsid w:val="00E66A93"/>
    <w:rsid w:val="00E7108E"/>
    <w:rsid w:val="00E715D7"/>
    <w:rsid w:val="00E77FA0"/>
    <w:rsid w:val="00E81004"/>
    <w:rsid w:val="00E82BAB"/>
    <w:rsid w:val="00E868A3"/>
    <w:rsid w:val="00E95DBB"/>
    <w:rsid w:val="00E96BCB"/>
    <w:rsid w:val="00E96FC1"/>
    <w:rsid w:val="00EA15B1"/>
    <w:rsid w:val="00EA4E6A"/>
    <w:rsid w:val="00EB1A7F"/>
    <w:rsid w:val="00EB25A3"/>
    <w:rsid w:val="00EB3C45"/>
    <w:rsid w:val="00EC4753"/>
    <w:rsid w:val="00ED1222"/>
    <w:rsid w:val="00EE4481"/>
    <w:rsid w:val="00EE46C0"/>
    <w:rsid w:val="00EE5EC1"/>
    <w:rsid w:val="00EF2828"/>
    <w:rsid w:val="00F051FF"/>
    <w:rsid w:val="00F07A31"/>
    <w:rsid w:val="00F17064"/>
    <w:rsid w:val="00F173C9"/>
    <w:rsid w:val="00F17F72"/>
    <w:rsid w:val="00F20284"/>
    <w:rsid w:val="00F2039E"/>
    <w:rsid w:val="00F35B8B"/>
    <w:rsid w:val="00F41AAD"/>
    <w:rsid w:val="00F42DFF"/>
    <w:rsid w:val="00F46B96"/>
    <w:rsid w:val="00F600A6"/>
    <w:rsid w:val="00F6532A"/>
    <w:rsid w:val="00F705E3"/>
    <w:rsid w:val="00F83F78"/>
    <w:rsid w:val="00F8466E"/>
    <w:rsid w:val="00F905CF"/>
    <w:rsid w:val="00F9072B"/>
    <w:rsid w:val="00F93D41"/>
    <w:rsid w:val="00F958AB"/>
    <w:rsid w:val="00FA3C56"/>
    <w:rsid w:val="00FA51C0"/>
    <w:rsid w:val="00FB36DB"/>
    <w:rsid w:val="00FB4337"/>
    <w:rsid w:val="00FC60C0"/>
    <w:rsid w:val="00FC6CB4"/>
    <w:rsid w:val="00FE0C9A"/>
    <w:rsid w:val="00FE1596"/>
    <w:rsid w:val="00FE1E3A"/>
    <w:rsid w:val="00FE3096"/>
    <w:rsid w:val="00FE790D"/>
    <w:rsid w:val="00FF223C"/>
    <w:rsid w:val="00FF68E9"/>
    <w:rsid w:val="00FF6FEC"/>
    <w:rsid w:val="00FF76A9"/>
    <w:rsid w:val="00FF774E"/>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2D95B88"/>
  <w15:docId w15:val="{475EFC4F-3F34-4AF7-BD89-49C7F7C8EC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1521D"/>
    <w:rPr>
      <w:sz w:val="24"/>
      <w:szCs w:val="24"/>
    </w:rPr>
  </w:style>
  <w:style w:type="paragraph" w:styleId="Heading1">
    <w:name w:val="heading 1"/>
    <w:basedOn w:val="Normal"/>
    <w:next w:val="Normal"/>
    <w:qFormat/>
    <w:rsid w:val="0061521D"/>
    <w:pPr>
      <w:keepNext/>
      <w:outlineLvl w:val="0"/>
    </w:pPr>
    <w:rPr>
      <w:b/>
      <w:bCs/>
    </w:rPr>
  </w:style>
  <w:style w:type="paragraph" w:styleId="Heading2">
    <w:name w:val="heading 2"/>
    <w:basedOn w:val="Normal"/>
    <w:next w:val="Normal"/>
    <w:qFormat/>
    <w:rsid w:val="0061521D"/>
    <w:pPr>
      <w:keepNext/>
      <w:ind w:right="638"/>
      <w:jc w:val="right"/>
      <w:outlineLvl w:val="1"/>
    </w:pPr>
    <w:rPr>
      <w:b/>
      <w:bCs/>
      <w:i/>
      <w:iCs/>
    </w:rPr>
  </w:style>
  <w:style w:type="paragraph" w:styleId="Heading3">
    <w:name w:val="heading 3"/>
    <w:basedOn w:val="Normal"/>
    <w:next w:val="Normal"/>
    <w:qFormat/>
    <w:rsid w:val="00FE1E3A"/>
    <w:pPr>
      <w:keepNext/>
      <w:spacing w:before="240" w:after="60"/>
      <w:outlineLvl w:val="2"/>
    </w:pPr>
    <w:rPr>
      <w:rFonts w:ascii="Arial" w:hAnsi="Arial" w:cs="Arial"/>
      <w:b/>
      <w:bCs/>
      <w:sz w:val="26"/>
      <w:szCs w:val="26"/>
    </w:rPr>
  </w:style>
  <w:style w:type="paragraph" w:styleId="Heading4">
    <w:name w:val="heading 4"/>
    <w:basedOn w:val="Normal"/>
    <w:next w:val="Normal"/>
    <w:qFormat/>
    <w:rsid w:val="0061521D"/>
    <w:pPr>
      <w:keepNext/>
      <w:ind w:right="638"/>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rsid w:val="0061521D"/>
    <w:pPr>
      <w:ind w:left="708"/>
      <w:jc w:val="both"/>
    </w:pPr>
    <w:rPr>
      <w:b/>
      <w:bCs/>
    </w:rPr>
  </w:style>
  <w:style w:type="table" w:styleId="TableGrid">
    <w:name w:val="Table Grid"/>
    <w:basedOn w:val="TableNormal"/>
    <w:rsid w:val="00FF76A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rsid w:val="009E3CEF"/>
    <w:pPr>
      <w:tabs>
        <w:tab w:val="center" w:pos="4320"/>
        <w:tab w:val="right" w:pos="8640"/>
      </w:tabs>
    </w:pPr>
    <w:rPr>
      <w:szCs w:val="20"/>
    </w:rPr>
  </w:style>
  <w:style w:type="paragraph" w:styleId="BalloonText">
    <w:name w:val="Balloon Text"/>
    <w:basedOn w:val="Normal"/>
    <w:semiHidden/>
    <w:rsid w:val="000553AE"/>
    <w:rPr>
      <w:rFonts w:ascii="Tahoma" w:hAnsi="Tahoma" w:cs="Tahoma"/>
      <w:sz w:val="16"/>
      <w:szCs w:val="16"/>
    </w:rPr>
  </w:style>
  <w:style w:type="paragraph" w:customStyle="1" w:styleId="CharChar">
    <w:name w:val="Char Char"/>
    <w:basedOn w:val="Normal"/>
    <w:rsid w:val="003E6C45"/>
    <w:pPr>
      <w:spacing w:after="160" w:line="240" w:lineRule="exact"/>
    </w:pPr>
    <w:rPr>
      <w:rFonts w:ascii="Verdana" w:hAnsi="Verdana"/>
      <w:sz w:val="20"/>
      <w:szCs w:val="20"/>
      <w:lang w:val="en-US" w:eastAsia="en-US"/>
    </w:rPr>
  </w:style>
  <w:style w:type="paragraph" w:customStyle="1" w:styleId="Normal1">
    <w:name w:val="Normal1"/>
    <w:basedOn w:val="Normal"/>
    <w:rsid w:val="00CB7850"/>
    <w:pPr>
      <w:spacing w:before="100" w:beforeAutospacing="1" w:after="100" w:afterAutospacing="1"/>
    </w:pPr>
    <w:rPr>
      <w:lang w:val="en-US" w:eastAsia="en-US"/>
    </w:rPr>
  </w:style>
  <w:style w:type="paragraph" w:styleId="ListParagraph">
    <w:name w:val="List Paragraph"/>
    <w:basedOn w:val="Normal"/>
    <w:uiPriority w:val="34"/>
    <w:qFormat/>
    <w:rsid w:val="00CB785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640B40-4777-43F4-8F22-B7AFC47E55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3</Pages>
  <Words>687</Words>
  <Characters>3988</Characters>
  <Application>Microsoft Office Word</Application>
  <DocSecurity>0</DocSecurity>
  <Lines>33</Lines>
  <Paragraphs>9</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R O M Â N I A</vt:lpstr>
      <vt:lpstr>R O M Â N I A</vt:lpstr>
    </vt:vector>
  </TitlesOfParts>
  <Company/>
  <LinksUpToDate>false</LinksUpToDate>
  <CharactersWithSpaces>4666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4</cp:revision>
  <cp:lastPrinted>2022-02-23T10:50:00Z</cp:lastPrinted>
  <dcterms:created xsi:type="dcterms:W3CDTF">2023-01-06T10:07:00Z</dcterms:created>
  <dcterms:modified xsi:type="dcterms:W3CDTF">2023-01-06T10:22:00Z</dcterms:modified>
</cp:coreProperties>
</file>