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15"/>
        <w:tblOverlap w:val="never"/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6556"/>
        <w:gridCol w:w="1361"/>
      </w:tblGrid>
      <w:tr w:rsidR="00380D55" w:rsidRPr="00481A75" w:rsidTr="00481A75">
        <w:tc>
          <w:tcPr>
            <w:tcW w:w="1668" w:type="dxa"/>
            <w:shd w:val="clear" w:color="auto" w:fill="auto"/>
          </w:tcPr>
          <w:p w:rsidR="00380D55" w:rsidRPr="00481A75" w:rsidRDefault="005415CC" w:rsidP="00481A75">
            <w:pPr>
              <w:jc w:val="center"/>
              <w:rPr>
                <w:rFonts w:ascii="Arial" w:hAnsi="Arial" w:cs="Arial"/>
                <w:noProof/>
              </w:rPr>
            </w:pPr>
            <w:r w:rsidRPr="005415CC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9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6" w:type="dxa"/>
            <w:shd w:val="clear" w:color="auto" w:fill="auto"/>
          </w:tcPr>
          <w:p w:rsidR="00380D55" w:rsidRPr="00481A75" w:rsidRDefault="00380D55" w:rsidP="00481A75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481A75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3904E5" w:rsidRPr="00481A75" w:rsidRDefault="003904E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>COMUNA</w:t>
            </w:r>
            <w:r w:rsidR="00DC3D34">
              <w:rPr>
                <w:rFonts w:ascii="Arial" w:hAnsi="Arial" w:cs="Arial"/>
                <w:b/>
                <w:noProof/>
              </w:rPr>
              <w:t xml:space="preserve"> </w:t>
            </w:r>
            <w:r w:rsidR="00806FBA">
              <w:rPr>
                <w:rFonts w:ascii="Arial" w:hAnsi="Arial" w:cs="Arial"/>
                <w:b/>
                <w:noProof/>
              </w:rPr>
              <w:t>RAFAILA</w:t>
            </w: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380D55" w:rsidRPr="00481A75" w:rsidRDefault="00D4311B" w:rsidP="00806FBA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>Cod poştal- 737</w:t>
            </w:r>
            <w:r w:rsidR="007119A5">
              <w:rPr>
                <w:b/>
              </w:rPr>
              <w:t>5</w:t>
            </w:r>
            <w:r w:rsidR="00806FBA">
              <w:rPr>
                <w:b/>
              </w:rPr>
              <w:t>41</w:t>
            </w:r>
            <w:r w:rsidR="00304424">
              <w:rPr>
                <w:b/>
              </w:rPr>
              <w:t>– RA</w:t>
            </w:r>
            <w:r w:rsidR="00806FBA">
              <w:rPr>
                <w:b/>
              </w:rPr>
              <w:t>FAILA</w:t>
            </w:r>
            <w:r w:rsidR="007119A5">
              <w:rPr>
                <w:b/>
              </w:rPr>
              <w:t xml:space="preserve"> - Telefon/fax: 0235/45</w:t>
            </w:r>
            <w:r w:rsidR="00806FBA">
              <w:rPr>
                <w:b/>
              </w:rPr>
              <w:t>9274;  e-mail: primrafaila@yahoo.com</w:t>
            </w:r>
            <w:r w:rsidR="00380D55" w:rsidRPr="00481A75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1361" w:type="dxa"/>
            <w:shd w:val="clear" w:color="auto" w:fill="auto"/>
          </w:tcPr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481A75" w:rsidRPr="00481A75" w:rsidRDefault="00481A75" w:rsidP="00481A75">
      <w:pPr>
        <w:rPr>
          <w:vanish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8"/>
        <w:gridCol w:w="3228"/>
        <w:gridCol w:w="3228"/>
      </w:tblGrid>
      <w:tr w:rsidR="00230BCD" w:rsidRPr="00481A75" w:rsidTr="00DD72AB">
        <w:trPr>
          <w:trHeight w:val="70"/>
        </w:trPr>
        <w:tc>
          <w:tcPr>
            <w:tcW w:w="3228" w:type="dxa"/>
            <w:shd w:val="clear" w:color="auto" w:fill="0000FF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228" w:type="dxa"/>
            <w:shd w:val="clear" w:color="auto" w:fill="FFFF00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228" w:type="dxa"/>
            <w:shd w:val="clear" w:color="auto" w:fill="FF0000"/>
          </w:tcPr>
          <w:p w:rsidR="00230BCD" w:rsidRPr="00481A75" w:rsidRDefault="00230BCD" w:rsidP="007A5A8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A5A81" w:rsidRPr="00EF70FD" w:rsidRDefault="007A5A81" w:rsidP="00230BCD">
      <w:pPr>
        <w:rPr>
          <w:sz w:val="16"/>
          <w:szCs w:val="16"/>
          <w:lang w:val="en-US"/>
        </w:rPr>
      </w:pPr>
    </w:p>
    <w:p w:rsidR="009C44A6" w:rsidRDefault="00694ADC" w:rsidP="000D66DB">
      <w:pPr>
        <w:pStyle w:val="Heading1"/>
        <w:tabs>
          <w:tab w:val="left" w:pos="1320"/>
        </w:tabs>
        <w:jc w:val="center"/>
        <w:rPr>
          <w:rFonts w:ascii="Arial" w:hAnsi="Arial" w:cs="Arial"/>
          <w:sz w:val="30"/>
          <w:szCs w:val="30"/>
        </w:rPr>
      </w:pPr>
      <w:r w:rsidRPr="00616ADF">
        <w:rPr>
          <w:rFonts w:ascii="Arial" w:hAnsi="Arial" w:cs="Arial"/>
          <w:sz w:val="30"/>
          <w:szCs w:val="30"/>
        </w:rPr>
        <w:t xml:space="preserve">HOTĂRÂREA Nr. </w:t>
      </w:r>
      <w:r w:rsidR="00DF5B3F">
        <w:rPr>
          <w:rFonts w:ascii="Arial" w:hAnsi="Arial" w:cs="Arial"/>
          <w:sz w:val="30"/>
          <w:szCs w:val="30"/>
        </w:rPr>
        <w:t>5</w:t>
      </w:r>
      <w:r w:rsidR="00F124BD">
        <w:rPr>
          <w:rFonts w:ascii="Arial" w:hAnsi="Arial" w:cs="Arial"/>
          <w:sz w:val="30"/>
          <w:szCs w:val="30"/>
        </w:rPr>
        <w:t>4</w:t>
      </w:r>
      <w:r w:rsidR="00B2032E">
        <w:rPr>
          <w:rFonts w:ascii="Arial" w:hAnsi="Arial" w:cs="Arial"/>
          <w:sz w:val="30"/>
          <w:szCs w:val="30"/>
        </w:rPr>
        <w:t>/2025</w:t>
      </w:r>
    </w:p>
    <w:p w:rsidR="00E91CF6" w:rsidRDefault="00E91CF6" w:rsidP="00E91CF6">
      <w:pPr>
        <w:rPr>
          <w:b/>
        </w:rPr>
      </w:pPr>
    </w:p>
    <w:p w:rsidR="00DF5B3F" w:rsidRPr="007C16D7" w:rsidRDefault="008946CD" w:rsidP="007C16D7">
      <w:pPr>
        <w:jc w:val="center"/>
        <w:rPr>
          <w:rFonts w:eastAsiaTheme="minorEastAsia"/>
          <w:sz w:val="28"/>
          <w:szCs w:val="28"/>
          <w:lang w:val="en-US" w:eastAsia="en-US"/>
        </w:rPr>
      </w:pPr>
      <w:proofErr w:type="spellStart"/>
      <w:r w:rsidRPr="007C16D7">
        <w:rPr>
          <w:b/>
          <w:sz w:val="28"/>
          <w:szCs w:val="28"/>
          <w:lang w:val="en-US"/>
        </w:rPr>
        <w:t>privind</w:t>
      </w:r>
      <w:proofErr w:type="spellEnd"/>
      <w:r w:rsidRPr="007C16D7">
        <w:rPr>
          <w:b/>
          <w:sz w:val="28"/>
          <w:szCs w:val="28"/>
          <w:lang w:val="en-US"/>
        </w:rPr>
        <w:t xml:space="preserve"> </w:t>
      </w:r>
      <w:r w:rsidR="00D92350" w:rsidRPr="007C16D7">
        <w:rPr>
          <w:b/>
          <w:noProof/>
          <w:sz w:val="28"/>
          <w:szCs w:val="28"/>
          <w:lang w:eastAsia="en-US"/>
        </w:rPr>
        <w:t xml:space="preserve">aprobarea </w:t>
      </w:r>
      <w:proofErr w:type="spellStart"/>
      <w:r w:rsidR="00DF5B3F" w:rsidRPr="007C16D7">
        <w:rPr>
          <w:b/>
          <w:bCs/>
          <w:sz w:val="28"/>
          <w:szCs w:val="28"/>
          <w:lang w:val="en-US" w:eastAsia="en-US"/>
        </w:rPr>
        <w:t>Regulamentului-cadru</w:t>
      </w:r>
      <w:proofErr w:type="spellEnd"/>
      <w:r w:rsidR="00DF5B3F" w:rsidRPr="007C16D7">
        <w:rPr>
          <w:b/>
          <w:bCs/>
          <w:sz w:val="28"/>
          <w:szCs w:val="28"/>
          <w:lang w:val="en-US" w:eastAsia="en-US"/>
        </w:rPr>
        <w:t xml:space="preserve"> </w:t>
      </w:r>
      <w:proofErr w:type="spellStart"/>
      <w:r w:rsidR="00DF5B3F" w:rsidRPr="007C16D7">
        <w:rPr>
          <w:b/>
          <w:bCs/>
          <w:sz w:val="28"/>
          <w:szCs w:val="28"/>
          <w:lang w:val="en-US" w:eastAsia="en-US"/>
        </w:rPr>
        <w:t>privind</w:t>
      </w:r>
      <w:proofErr w:type="spellEnd"/>
      <w:r w:rsidR="00DF5B3F" w:rsidRPr="007C16D7">
        <w:rPr>
          <w:b/>
          <w:bCs/>
          <w:sz w:val="28"/>
          <w:szCs w:val="28"/>
          <w:lang w:val="en-US" w:eastAsia="en-US"/>
        </w:rPr>
        <w:t xml:space="preserve"> </w:t>
      </w:r>
      <w:proofErr w:type="spellStart"/>
      <w:r w:rsidR="00DF5B3F" w:rsidRPr="007C16D7">
        <w:rPr>
          <w:b/>
          <w:bCs/>
          <w:sz w:val="28"/>
          <w:szCs w:val="28"/>
          <w:lang w:val="en-US" w:eastAsia="en-US"/>
        </w:rPr>
        <w:t>modul</w:t>
      </w:r>
      <w:proofErr w:type="spellEnd"/>
      <w:r w:rsidR="00DF5B3F" w:rsidRPr="007C16D7">
        <w:rPr>
          <w:b/>
          <w:bCs/>
          <w:sz w:val="28"/>
          <w:szCs w:val="28"/>
          <w:lang w:val="en-US" w:eastAsia="en-US"/>
        </w:rPr>
        <w:t xml:space="preserve"> de </w:t>
      </w:r>
      <w:proofErr w:type="spellStart"/>
      <w:r w:rsidR="00DF5B3F" w:rsidRPr="007C16D7">
        <w:rPr>
          <w:b/>
          <w:bCs/>
          <w:sz w:val="28"/>
          <w:szCs w:val="28"/>
          <w:lang w:val="en-US" w:eastAsia="en-US"/>
        </w:rPr>
        <w:t>utilizare</w:t>
      </w:r>
      <w:proofErr w:type="spellEnd"/>
      <w:r w:rsidR="00DF5B3F" w:rsidRPr="007C16D7">
        <w:rPr>
          <w:b/>
          <w:bCs/>
          <w:sz w:val="28"/>
          <w:szCs w:val="28"/>
          <w:lang w:val="en-US" w:eastAsia="en-US"/>
        </w:rPr>
        <w:t xml:space="preserve"> al </w:t>
      </w:r>
      <w:proofErr w:type="spellStart"/>
      <w:r w:rsidR="00DF5B3F" w:rsidRPr="007C16D7">
        <w:rPr>
          <w:b/>
          <w:bCs/>
          <w:sz w:val="28"/>
          <w:szCs w:val="28"/>
          <w:lang w:val="en-US" w:eastAsia="en-US"/>
        </w:rPr>
        <w:t>microbuzului</w:t>
      </w:r>
      <w:proofErr w:type="spellEnd"/>
      <w:r w:rsidR="00DF5B3F" w:rsidRPr="007C16D7">
        <w:rPr>
          <w:b/>
          <w:bCs/>
          <w:sz w:val="28"/>
          <w:szCs w:val="28"/>
          <w:lang w:val="en-US" w:eastAsia="en-US"/>
        </w:rPr>
        <w:t xml:space="preserve"> de transport </w:t>
      </w:r>
      <w:proofErr w:type="spellStart"/>
      <w:r w:rsidR="00DF5B3F" w:rsidRPr="007C16D7">
        <w:rPr>
          <w:b/>
          <w:bCs/>
          <w:sz w:val="28"/>
          <w:szCs w:val="28"/>
          <w:lang w:val="en-US" w:eastAsia="en-US"/>
        </w:rPr>
        <w:t>scolar</w:t>
      </w:r>
      <w:proofErr w:type="spellEnd"/>
    </w:p>
    <w:p w:rsidR="008946CD" w:rsidRDefault="008946CD" w:rsidP="00DF5B3F">
      <w:pPr>
        <w:tabs>
          <w:tab w:val="left" w:pos="567"/>
        </w:tabs>
        <w:spacing w:line="237" w:lineRule="auto"/>
        <w:ind w:right="16"/>
        <w:jc w:val="center"/>
        <w:rPr>
          <w:b/>
          <w:noProof/>
        </w:rPr>
      </w:pPr>
    </w:p>
    <w:p w:rsidR="00D92350" w:rsidRDefault="00125F75" w:rsidP="00125F75">
      <w:pPr>
        <w:ind w:firstLine="720"/>
        <w:jc w:val="both"/>
      </w:pPr>
      <w:r>
        <w:rPr>
          <w:lang w:val="pt-BR"/>
        </w:rPr>
        <w:t xml:space="preserve">având în vedere </w:t>
      </w:r>
      <w:r w:rsidR="00D92350" w:rsidRPr="004E0A33">
        <w:rPr>
          <w:lang w:val="pt-BR"/>
        </w:rPr>
        <w:t>referatul de aprobare a</w:t>
      </w:r>
      <w:r>
        <w:rPr>
          <w:lang w:val="pt-BR"/>
        </w:rPr>
        <w:t>l</w:t>
      </w:r>
      <w:r w:rsidR="00D92350" w:rsidRPr="004E0A33">
        <w:rPr>
          <w:lang w:val="pt-BR"/>
        </w:rPr>
        <w:t xml:space="preserve"> </w:t>
      </w:r>
      <w:r w:rsidR="00D92350" w:rsidRPr="004E0A33">
        <w:t>primarului</w:t>
      </w:r>
      <w:r w:rsidR="00D92350">
        <w:t xml:space="preserve">, raportul compartimentului de resort precum si </w:t>
      </w:r>
      <w:r w:rsidR="00D92350" w:rsidRPr="00140869">
        <w:t>rapoartele de avizare ale comisiilor de specialitate;</w:t>
      </w:r>
    </w:p>
    <w:p w:rsidR="00D92350" w:rsidRDefault="00D92350" w:rsidP="00D92350">
      <w:pPr>
        <w:ind w:firstLine="720"/>
        <w:jc w:val="both"/>
      </w:pPr>
      <w:r>
        <w:t xml:space="preserve">in  conformitate cu </w:t>
      </w:r>
      <w:r w:rsidRPr="004E0A33">
        <w:t>prevederil</w:t>
      </w:r>
      <w:r>
        <w:t>e</w:t>
      </w:r>
      <w:r w:rsidRPr="004E0A33">
        <w:t>: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 w:rsidRPr="00BA39A2">
        <w:rPr>
          <w:rFonts w:eastAsia="Calibri"/>
          <w:lang w:val="en-US" w:eastAsia="en-US"/>
        </w:rPr>
        <w:t xml:space="preserve">art. 120 </w:t>
      </w:r>
      <w:proofErr w:type="spellStart"/>
      <w:r w:rsidRPr="00BA39A2">
        <w:rPr>
          <w:rFonts w:eastAsia="Calibri"/>
          <w:lang w:val="en-US" w:eastAsia="en-US"/>
        </w:rPr>
        <w:t>si</w:t>
      </w:r>
      <w:proofErr w:type="spellEnd"/>
      <w:r w:rsidRPr="00BA39A2">
        <w:rPr>
          <w:rFonts w:eastAsia="Calibri"/>
          <w:lang w:val="en-US" w:eastAsia="en-US"/>
        </w:rPr>
        <w:t xml:space="preserve"> art. 121, </w:t>
      </w:r>
      <w:proofErr w:type="spellStart"/>
      <w:r w:rsidRPr="00BA39A2">
        <w:rPr>
          <w:rFonts w:eastAsia="Calibri"/>
          <w:lang w:val="en-US" w:eastAsia="en-US"/>
        </w:rPr>
        <w:t>alin</w:t>
      </w:r>
      <w:proofErr w:type="spellEnd"/>
      <w:r w:rsidRPr="00BA39A2">
        <w:rPr>
          <w:rFonts w:eastAsia="Calibri"/>
          <w:lang w:val="en-US" w:eastAsia="en-US"/>
        </w:rPr>
        <w:t xml:space="preserve">. (1) </w:t>
      </w:r>
      <w:proofErr w:type="spellStart"/>
      <w:r w:rsidRPr="00BA39A2">
        <w:rPr>
          <w:rFonts w:eastAsia="Calibri"/>
          <w:lang w:val="en-US" w:eastAsia="en-US"/>
        </w:rPr>
        <w:t>si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alin</w:t>
      </w:r>
      <w:proofErr w:type="spellEnd"/>
      <w:r w:rsidRPr="00BA39A2">
        <w:rPr>
          <w:rFonts w:eastAsia="Calibri"/>
          <w:lang w:val="en-US" w:eastAsia="en-US"/>
        </w:rPr>
        <w:t xml:space="preserve">. (2) din </w:t>
      </w:r>
      <w:proofErr w:type="spellStart"/>
      <w:r w:rsidRPr="00BA39A2">
        <w:rPr>
          <w:rFonts w:eastAsia="Calibri"/>
          <w:lang w:val="en-US" w:eastAsia="en-US"/>
        </w:rPr>
        <w:t>Constitutia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Romaniei</w:t>
      </w:r>
      <w:proofErr w:type="spellEnd"/>
      <w:r w:rsidRPr="00BA39A2">
        <w:rPr>
          <w:rFonts w:eastAsia="Calibri"/>
          <w:lang w:val="en-US" w:eastAsia="en-US"/>
        </w:rPr>
        <w:t xml:space="preserve">, </w:t>
      </w:r>
      <w:proofErr w:type="spellStart"/>
      <w:r w:rsidRPr="00BA39A2">
        <w:rPr>
          <w:rFonts w:eastAsia="Calibri"/>
          <w:lang w:val="en-US" w:eastAsia="en-US"/>
        </w:rPr>
        <w:t>republicata</w:t>
      </w:r>
      <w:proofErr w:type="spellEnd"/>
      <w:r w:rsidRPr="00BA39A2">
        <w:rPr>
          <w:rFonts w:eastAsia="Calibri"/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 w:rsidRPr="00BA39A2">
        <w:rPr>
          <w:rFonts w:eastAsia="Calibri"/>
          <w:lang w:val="en-US" w:eastAsia="en-US"/>
        </w:rPr>
        <w:t xml:space="preserve">art. 3 </w:t>
      </w:r>
      <w:proofErr w:type="spellStart"/>
      <w:r w:rsidRPr="00BA39A2">
        <w:rPr>
          <w:rFonts w:eastAsia="Calibri"/>
          <w:lang w:val="en-US" w:eastAsia="en-US"/>
        </w:rPr>
        <w:t>si</w:t>
      </w:r>
      <w:proofErr w:type="spellEnd"/>
      <w:r w:rsidRPr="00BA39A2">
        <w:rPr>
          <w:rFonts w:eastAsia="Calibri"/>
          <w:lang w:val="en-US" w:eastAsia="en-US"/>
        </w:rPr>
        <w:t xml:space="preserve"> 4 din Carta </w:t>
      </w:r>
      <w:proofErr w:type="spellStart"/>
      <w:r w:rsidRPr="00BA39A2">
        <w:rPr>
          <w:rFonts w:eastAsia="Calibri"/>
          <w:lang w:val="en-US" w:eastAsia="en-US"/>
        </w:rPr>
        <w:t>europeana</w:t>
      </w:r>
      <w:proofErr w:type="spellEnd"/>
      <w:r w:rsidRPr="00BA39A2">
        <w:rPr>
          <w:rFonts w:eastAsia="Calibri"/>
          <w:lang w:val="en-US" w:eastAsia="en-US"/>
        </w:rPr>
        <w:t xml:space="preserve"> a </w:t>
      </w:r>
      <w:proofErr w:type="spellStart"/>
      <w:r w:rsidRPr="00BA39A2">
        <w:rPr>
          <w:rFonts w:eastAsia="Calibri"/>
          <w:lang w:val="en-US" w:eastAsia="en-US"/>
        </w:rPr>
        <w:t>autonomiei</w:t>
      </w:r>
      <w:proofErr w:type="spellEnd"/>
      <w:r w:rsidRPr="00BA39A2">
        <w:rPr>
          <w:rFonts w:eastAsia="Calibri"/>
          <w:lang w:val="en-US" w:eastAsia="en-US"/>
        </w:rPr>
        <w:t xml:space="preserve"> locale, </w:t>
      </w:r>
      <w:proofErr w:type="spellStart"/>
      <w:r w:rsidRPr="00BA39A2">
        <w:rPr>
          <w:rFonts w:eastAsia="Calibri"/>
          <w:lang w:val="en-US" w:eastAsia="en-US"/>
        </w:rPr>
        <w:t>adoptata</w:t>
      </w:r>
      <w:proofErr w:type="spellEnd"/>
      <w:r w:rsidRPr="00BA39A2">
        <w:rPr>
          <w:rFonts w:eastAsia="Calibri"/>
          <w:lang w:val="en-US" w:eastAsia="en-US"/>
        </w:rPr>
        <w:t xml:space="preserve"> la Strasbourg la 15 </w:t>
      </w:r>
      <w:proofErr w:type="spellStart"/>
      <w:r w:rsidRPr="00BA39A2">
        <w:rPr>
          <w:rFonts w:eastAsia="Calibri"/>
          <w:lang w:val="en-US" w:eastAsia="en-US"/>
        </w:rPr>
        <w:t>octombrie</w:t>
      </w:r>
      <w:proofErr w:type="spellEnd"/>
      <w:r w:rsidRPr="00BA39A2">
        <w:rPr>
          <w:rFonts w:eastAsia="Calibri"/>
          <w:lang w:val="en-US" w:eastAsia="en-US"/>
        </w:rPr>
        <w:t xml:space="preserve"> 1985, </w:t>
      </w:r>
      <w:proofErr w:type="spellStart"/>
      <w:r w:rsidRPr="00BA39A2">
        <w:rPr>
          <w:rFonts w:eastAsia="Calibri"/>
          <w:lang w:val="en-US" w:eastAsia="en-US"/>
        </w:rPr>
        <w:t>ratificata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prin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Legea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nr</w:t>
      </w:r>
      <w:proofErr w:type="spellEnd"/>
      <w:r w:rsidRPr="00BA39A2">
        <w:rPr>
          <w:rFonts w:eastAsia="Calibri"/>
          <w:lang w:val="en-US" w:eastAsia="en-US"/>
        </w:rPr>
        <w:t>. 199 / 1997;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 w:rsidRPr="00BA39A2">
        <w:rPr>
          <w:rFonts w:eastAsia="Calibri"/>
          <w:lang w:val="en-US" w:eastAsia="en-US"/>
        </w:rPr>
        <w:t xml:space="preserve">art. 7, </w:t>
      </w:r>
      <w:proofErr w:type="spellStart"/>
      <w:r w:rsidRPr="00BA39A2">
        <w:rPr>
          <w:rFonts w:eastAsia="Calibri"/>
          <w:lang w:val="en-US" w:eastAsia="en-US"/>
        </w:rPr>
        <w:t>alin</w:t>
      </w:r>
      <w:proofErr w:type="spellEnd"/>
      <w:r w:rsidRPr="00BA39A2">
        <w:rPr>
          <w:rFonts w:eastAsia="Calibri"/>
          <w:lang w:val="en-US" w:eastAsia="en-US"/>
        </w:rPr>
        <w:t xml:space="preserve">. (2) din </w:t>
      </w:r>
      <w:proofErr w:type="spellStart"/>
      <w:r w:rsidRPr="00BA39A2">
        <w:rPr>
          <w:rFonts w:eastAsia="Calibri"/>
          <w:lang w:val="en-US" w:eastAsia="en-US"/>
        </w:rPr>
        <w:t>Codul</w:t>
      </w:r>
      <w:proofErr w:type="spellEnd"/>
      <w:r w:rsidRPr="00BA39A2">
        <w:rPr>
          <w:rFonts w:eastAsia="Calibri"/>
          <w:lang w:val="en-US" w:eastAsia="en-US"/>
        </w:rPr>
        <w:t xml:space="preserve"> civil al </w:t>
      </w:r>
      <w:proofErr w:type="spellStart"/>
      <w:r w:rsidRPr="00BA39A2">
        <w:rPr>
          <w:rFonts w:eastAsia="Calibri"/>
          <w:lang w:val="en-US" w:eastAsia="en-US"/>
        </w:rPr>
        <w:t>Romaniei</w:t>
      </w:r>
      <w:proofErr w:type="spellEnd"/>
      <w:r w:rsidRPr="00BA39A2">
        <w:rPr>
          <w:rFonts w:eastAsia="Calibri"/>
          <w:lang w:val="en-US" w:eastAsia="en-US"/>
        </w:rPr>
        <w:t xml:space="preserve">, </w:t>
      </w:r>
      <w:proofErr w:type="spellStart"/>
      <w:r w:rsidRPr="00BA39A2">
        <w:rPr>
          <w:rFonts w:eastAsia="Calibri"/>
          <w:lang w:val="en-US" w:eastAsia="en-US"/>
        </w:rPr>
        <w:t>adoptat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prin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Legea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nr</w:t>
      </w:r>
      <w:proofErr w:type="spellEnd"/>
      <w:r w:rsidRPr="00BA39A2">
        <w:rPr>
          <w:rFonts w:eastAsia="Calibri"/>
          <w:lang w:val="en-US" w:eastAsia="en-US"/>
        </w:rPr>
        <w:t xml:space="preserve">. 287 / 2009, cu </w:t>
      </w:r>
      <w:proofErr w:type="spellStart"/>
      <w:r w:rsidRPr="00BA39A2">
        <w:rPr>
          <w:rFonts w:eastAsia="Calibri"/>
          <w:lang w:val="en-US" w:eastAsia="en-US"/>
        </w:rPr>
        <w:t>modificarile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si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completarile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ulterioare</w:t>
      </w:r>
      <w:proofErr w:type="spellEnd"/>
      <w:r w:rsidRPr="00BA39A2">
        <w:rPr>
          <w:rFonts w:eastAsia="Calibri"/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 w:rsidRPr="00BA39A2">
        <w:rPr>
          <w:rFonts w:eastAsia="Calibri"/>
          <w:lang w:val="en-US" w:eastAsia="en-US"/>
        </w:rPr>
        <w:t xml:space="preserve">art. 21, lit. m) </w:t>
      </w:r>
      <w:proofErr w:type="spellStart"/>
      <w:r w:rsidRPr="00BA39A2">
        <w:rPr>
          <w:rFonts w:eastAsia="Calibri"/>
          <w:lang w:val="en-US" w:eastAsia="en-US"/>
        </w:rPr>
        <w:t>si</w:t>
      </w:r>
      <w:proofErr w:type="spellEnd"/>
      <w:r w:rsidRPr="00BA39A2">
        <w:rPr>
          <w:rFonts w:eastAsia="Calibri"/>
          <w:lang w:val="en-US" w:eastAsia="en-US"/>
        </w:rPr>
        <w:t xml:space="preserve"> art. 28 din </w:t>
      </w:r>
      <w:proofErr w:type="spellStart"/>
      <w:r w:rsidRPr="00BA39A2">
        <w:rPr>
          <w:rFonts w:eastAsia="Calibri"/>
          <w:lang w:val="en-US" w:eastAsia="en-US"/>
        </w:rPr>
        <w:t>Legea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cadru</w:t>
      </w:r>
      <w:proofErr w:type="spellEnd"/>
      <w:r w:rsidRPr="00BA39A2">
        <w:rPr>
          <w:rFonts w:eastAsia="Calibri"/>
          <w:lang w:val="en-US" w:eastAsia="en-US"/>
        </w:rPr>
        <w:t xml:space="preserve"> a </w:t>
      </w:r>
      <w:proofErr w:type="spellStart"/>
      <w:r w:rsidRPr="00BA39A2">
        <w:rPr>
          <w:rFonts w:eastAsia="Calibri"/>
          <w:lang w:val="en-US" w:eastAsia="en-US"/>
        </w:rPr>
        <w:t>descentralizarii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nr</w:t>
      </w:r>
      <w:proofErr w:type="spellEnd"/>
      <w:r w:rsidRPr="00BA39A2">
        <w:rPr>
          <w:rFonts w:eastAsia="Calibri"/>
          <w:lang w:val="en-US" w:eastAsia="en-US"/>
        </w:rPr>
        <w:t>. 195 / 2006;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 w:rsidRPr="00BA39A2">
        <w:rPr>
          <w:rFonts w:eastAsiaTheme="minorEastAsia"/>
          <w:sz w:val="22"/>
          <w:szCs w:val="22"/>
          <w:lang w:val="en-US" w:eastAsia="en-US"/>
        </w:rPr>
        <w:t xml:space="preserve"> </w:t>
      </w:r>
      <w:proofErr w:type="spellStart"/>
      <w:proofErr w:type="gramStart"/>
      <w:r w:rsidRPr="00BA39A2">
        <w:rPr>
          <w:lang w:val="en-US" w:eastAsia="en-US"/>
        </w:rPr>
        <w:t>Legea</w:t>
      </w:r>
      <w:proofErr w:type="spellEnd"/>
      <w:r w:rsidRPr="00BA39A2">
        <w:rPr>
          <w:lang w:val="en-US" w:eastAsia="en-US"/>
        </w:rPr>
        <w:t xml:space="preserve">  </w:t>
      </w:r>
      <w:proofErr w:type="spellStart"/>
      <w:r w:rsidRPr="00BA39A2">
        <w:rPr>
          <w:lang w:val="en-US" w:eastAsia="en-US"/>
        </w:rPr>
        <w:t>nr</w:t>
      </w:r>
      <w:proofErr w:type="spellEnd"/>
      <w:proofErr w:type="gramEnd"/>
      <w:r w:rsidRPr="00BA39A2">
        <w:rPr>
          <w:lang w:val="en-US" w:eastAsia="en-US"/>
        </w:rPr>
        <w:t xml:space="preserve">. 198/2023 a </w:t>
      </w:r>
      <w:proofErr w:type="spellStart"/>
      <w:r w:rsidRPr="00BA39A2">
        <w:rPr>
          <w:lang w:val="en-US" w:eastAsia="en-US"/>
        </w:rPr>
        <w:t>învățământului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preuniversitar</w:t>
      </w:r>
      <w:proofErr w:type="spellEnd"/>
      <w:r w:rsidRPr="00BA39A2">
        <w:rPr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 w:rsidRPr="00BA39A2">
        <w:rPr>
          <w:lang w:val="en-US" w:eastAsia="en-US"/>
        </w:rPr>
        <w:t xml:space="preserve">OME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4.183/04.07.2022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aprobarea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Regulamentului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organizare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funcționare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unităților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învățământ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preuniversitar</w:t>
      </w:r>
      <w:proofErr w:type="spellEnd"/>
      <w:r w:rsidRPr="00BA39A2">
        <w:rPr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 w:rsidRPr="00BA39A2">
        <w:rPr>
          <w:lang w:val="en-US" w:eastAsia="en-US"/>
        </w:rPr>
        <w:t xml:space="preserve">OMECTS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3035/10.01.2012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aprobarea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Metodologiei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cadru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organizare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desfășurare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competițiilor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școlare</w:t>
      </w:r>
      <w:proofErr w:type="spellEnd"/>
      <w:r w:rsidRPr="00BA39A2">
        <w:rPr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r w:rsidRPr="00BA39A2">
        <w:rPr>
          <w:lang w:val="en-US" w:eastAsia="en-US"/>
        </w:rPr>
        <w:t xml:space="preserve">OMEN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3637/12.04.2016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aprobarea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condițiilor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organizare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taberelor</w:t>
      </w:r>
      <w:proofErr w:type="spellEnd"/>
      <w:r w:rsidRPr="00BA39A2">
        <w:rPr>
          <w:lang w:val="en-US" w:eastAsia="en-US"/>
        </w:rPr>
        <w:t xml:space="preserve">, </w:t>
      </w:r>
      <w:proofErr w:type="spellStart"/>
      <w:r w:rsidRPr="00BA39A2">
        <w:rPr>
          <w:lang w:val="en-US" w:eastAsia="en-US"/>
        </w:rPr>
        <w:t>excursiilor</w:t>
      </w:r>
      <w:proofErr w:type="spellEnd"/>
      <w:r w:rsidRPr="00BA39A2">
        <w:rPr>
          <w:lang w:val="en-US" w:eastAsia="en-US"/>
        </w:rPr>
        <w:t xml:space="preserve">, </w:t>
      </w:r>
      <w:proofErr w:type="spellStart"/>
      <w:r w:rsidRPr="00BA39A2">
        <w:rPr>
          <w:lang w:val="en-US" w:eastAsia="en-US"/>
        </w:rPr>
        <w:t>expedițiilor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altor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activități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timp</w:t>
      </w:r>
      <w:proofErr w:type="spellEnd"/>
      <w:r w:rsidRPr="00BA39A2">
        <w:rPr>
          <w:lang w:val="en-US" w:eastAsia="en-US"/>
        </w:rPr>
        <w:t xml:space="preserve"> liber </w:t>
      </w:r>
      <w:proofErr w:type="spellStart"/>
      <w:r w:rsidRPr="00BA39A2">
        <w:rPr>
          <w:lang w:val="en-US" w:eastAsia="en-US"/>
        </w:rPr>
        <w:t>în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sistemul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învățământ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preuniversitar</w:t>
      </w:r>
      <w:proofErr w:type="spellEnd"/>
      <w:r w:rsidRPr="00BA39A2">
        <w:rPr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 w:rsidRPr="00BA39A2">
        <w:rPr>
          <w:lang w:val="en-US" w:eastAsia="en-US"/>
        </w:rPr>
        <w:t>Ordonanța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Guvernului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27/2011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transporturile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rutiere</w:t>
      </w:r>
      <w:proofErr w:type="spellEnd"/>
      <w:r w:rsidRPr="00BA39A2">
        <w:rPr>
          <w:lang w:val="en-US" w:eastAsia="en-US"/>
        </w:rPr>
        <w:t xml:space="preserve">, cu </w:t>
      </w:r>
      <w:proofErr w:type="spellStart"/>
      <w:r w:rsidRPr="00BA39A2">
        <w:rPr>
          <w:lang w:val="en-US" w:eastAsia="en-US"/>
        </w:rPr>
        <w:t>modificările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completările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ulterioare</w:t>
      </w:r>
      <w:proofErr w:type="spellEnd"/>
      <w:r w:rsidRPr="00BA39A2">
        <w:rPr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 w:rsidRPr="00BA39A2">
        <w:rPr>
          <w:lang w:val="en-US" w:eastAsia="en-US"/>
        </w:rPr>
        <w:t>Ordinul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ministrului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transporturilor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infrastructurii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980/2011 </w:t>
      </w:r>
      <w:proofErr w:type="spellStart"/>
      <w:r w:rsidRPr="00BA39A2">
        <w:rPr>
          <w:lang w:val="en-US" w:eastAsia="en-US"/>
        </w:rPr>
        <w:t>pentru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aprobarea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Normelor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metodologice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aplicarea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prevederilor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referitoare</w:t>
      </w:r>
      <w:proofErr w:type="spellEnd"/>
      <w:r w:rsidRPr="00BA39A2">
        <w:rPr>
          <w:lang w:val="en-US" w:eastAsia="en-US"/>
        </w:rPr>
        <w:t xml:space="preserve"> la </w:t>
      </w:r>
      <w:proofErr w:type="spellStart"/>
      <w:r w:rsidRPr="00BA39A2">
        <w:rPr>
          <w:lang w:val="en-US" w:eastAsia="en-US"/>
        </w:rPr>
        <w:t>organizarea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efectuarea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transporturilor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rutiere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activităților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conexe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acestora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stabilite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prin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Ordonanța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Guvernului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27/2011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transporturile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rutiere</w:t>
      </w:r>
      <w:proofErr w:type="spellEnd"/>
      <w:r w:rsidRPr="00BA39A2">
        <w:rPr>
          <w:lang w:val="en-US" w:eastAsia="en-US"/>
        </w:rPr>
        <w:t xml:space="preserve">, cu </w:t>
      </w:r>
      <w:proofErr w:type="spellStart"/>
      <w:r w:rsidRPr="00BA39A2">
        <w:rPr>
          <w:lang w:val="en-US" w:eastAsia="en-US"/>
        </w:rPr>
        <w:t>modificările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completările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ulterioare</w:t>
      </w:r>
      <w:proofErr w:type="spellEnd"/>
      <w:r w:rsidRPr="00BA39A2">
        <w:rPr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 w:rsidRPr="00BA39A2">
        <w:rPr>
          <w:lang w:val="en-US" w:eastAsia="en-US"/>
        </w:rPr>
        <w:t>Ordinul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ministrului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transporturilor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infrastructurii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ministrului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sănătății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I 151/1752/2021 </w:t>
      </w:r>
      <w:proofErr w:type="spellStart"/>
      <w:r w:rsidRPr="00BA39A2">
        <w:rPr>
          <w:lang w:val="en-US" w:eastAsia="en-US"/>
        </w:rPr>
        <w:t>pentru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aprobarea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cadrului</w:t>
      </w:r>
      <w:proofErr w:type="spellEnd"/>
      <w:r w:rsidRPr="00BA39A2">
        <w:rPr>
          <w:lang w:val="en-US" w:eastAsia="en-US"/>
        </w:rPr>
        <w:t xml:space="preserve"> general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examinarea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medicală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psihologică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personalului</w:t>
      </w:r>
      <w:proofErr w:type="spellEnd"/>
      <w:r w:rsidRPr="00BA39A2">
        <w:rPr>
          <w:lang w:val="en-US" w:eastAsia="en-US"/>
        </w:rPr>
        <w:t xml:space="preserve"> cu </w:t>
      </w:r>
      <w:proofErr w:type="spellStart"/>
      <w:r w:rsidRPr="00BA39A2">
        <w:rPr>
          <w:lang w:val="en-US" w:eastAsia="en-US"/>
        </w:rPr>
        <w:t>atribuții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în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siguranța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transporturilor</w:t>
      </w:r>
      <w:proofErr w:type="spellEnd"/>
      <w:r w:rsidRPr="00BA39A2">
        <w:rPr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 w:rsidRPr="00BA39A2">
        <w:rPr>
          <w:lang w:val="en-US" w:eastAsia="en-US"/>
        </w:rPr>
        <w:t>Ordinul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ministrului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transporturilor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1214/2015 </w:t>
      </w:r>
      <w:proofErr w:type="spellStart"/>
      <w:r w:rsidRPr="00BA39A2">
        <w:rPr>
          <w:lang w:val="en-US" w:eastAsia="en-US"/>
        </w:rPr>
        <w:t>pentru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aprobarea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normelor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pregătirea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atestarea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profesională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personalului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specialitate</w:t>
      </w:r>
      <w:proofErr w:type="spellEnd"/>
      <w:r w:rsidRPr="00BA39A2">
        <w:rPr>
          <w:lang w:val="en-US" w:eastAsia="en-US"/>
        </w:rPr>
        <w:t xml:space="preserve"> din </w:t>
      </w:r>
      <w:proofErr w:type="spellStart"/>
      <w:r w:rsidRPr="00BA39A2">
        <w:rPr>
          <w:lang w:val="en-US" w:eastAsia="en-US"/>
        </w:rPr>
        <w:t>domeniul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transporturilor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rutiere</w:t>
      </w:r>
      <w:proofErr w:type="spellEnd"/>
      <w:r w:rsidRPr="00BA39A2">
        <w:rPr>
          <w:lang w:val="en-US" w:eastAsia="en-US"/>
        </w:rPr>
        <w:t xml:space="preserve">, cu </w:t>
      </w:r>
      <w:proofErr w:type="spellStart"/>
      <w:r w:rsidRPr="00BA39A2">
        <w:rPr>
          <w:lang w:val="en-US" w:eastAsia="en-US"/>
        </w:rPr>
        <w:t>modificările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completările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ulterioare</w:t>
      </w:r>
      <w:proofErr w:type="spellEnd"/>
      <w:r w:rsidRPr="00BA39A2">
        <w:rPr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 w:rsidRPr="00BA39A2">
        <w:rPr>
          <w:lang w:val="en-US" w:eastAsia="en-US"/>
        </w:rPr>
        <w:t>Ordonanța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Guvernului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37/2007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stabilirea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cadrului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aplicare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regulilor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perioadele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conducere</w:t>
      </w:r>
      <w:proofErr w:type="spellEnd"/>
      <w:r w:rsidRPr="00BA39A2">
        <w:rPr>
          <w:lang w:val="en-US" w:eastAsia="en-US"/>
        </w:rPr>
        <w:t xml:space="preserve">, </w:t>
      </w:r>
      <w:proofErr w:type="spellStart"/>
      <w:r w:rsidRPr="00BA39A2">
        <w:rPr>
          <w:lang w:val="en-US" w:eastAsia="en-US"/>
        </w:rPr>
        <w:t>pauzele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perioadele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odihnă</w:t>
      </w:r>
      <w:proofErr w:type="spellEnd"/>
      <w:r w:rsidRPr="00BA39A2">
        <w:rPr>
          <w:lang w:val="en-US" w:eastAsia="en-US"/>
        </w:rPr>
        <w:t xml:space="preserve"> ale </w:t>
      </w:r>
      <w:proofErr w:type="spellStart"/>
      <w:r w:rsidRPr="00BA39A2">
        <w:rPr>
          <w:lang w:val="en-US" w:eastAsia="en-US"/>
        </w:rPr>
        <w:t>conducătorilor</w:t>
      </w:r>
      <w:proofErr w:type="spellEnd"/>
      <w:r w:rsidRPr="00BA39A2">
        <w:rPr>
          <w:lang w:val="en-US" w:eastAsia="en-US"/>
        </w:rPr>
        <w:t xml:space="preserve"> auto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utilizarea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aparatelor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înregistrare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activității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acestora</w:t>
      </w:r>
      <w:proofErr w:type="spellEnd"/>
      <w:r w:rsidRPr="00BA39A2">
        <w:rPr>
          <w:lang w:val="en-US" w:eastAsia="en-US"/>
        </w:rPr>
        <w:t xml:space="preserve">, cu </w:t>
      </w:r>
      <w:proofErr w:type="spellStart"/>
      <w:r w:rsidRPr="00BA39A2">
        <w:rPr>
          <w:lang w:val="en-US" w:eastAsia="en-US"/>
        </w:rPr>
        <w:t>modificările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completările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ulterioare</w:t>
      </w:r>
      <w:proofErr w:type="spellEnd"/>
      <w:r w:rsidRPr="00BA39A2">
        <w:rPr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 w:rsidRPr="00BA39A2">
        <w:rPr>
          <w:lang w:val="en-US" w:eastAsia="en-US"/>
        </w:rPr>
        <w:t>Ordonanța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urgență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Guvernului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195/2002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circulația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drumurile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publice</w:t>
      </w:r>
      <w:proofErr w:type="spellEnd"/>
      <w:r w:rsidRPr="00BA39A2">
        <w:rPr>
          <w:lang w:val="en-US" w:eastAsia="en-US"/>
        </w:rPr>
        <w:t xml:space="preserve">, </w:t>
      </w:r>
      <w:proofErr w:type="spellStart"/>
      <w:r w:rsidRPr="00BA39A2">
        <w:rPr>
          <w:lang w:val="en-US" w:eastAsia="en-US"/>
        </w:rPr>
        <w:t>republicată</w:t>
      </w:r>
      <w:proofErr w:type="spellEnd"/>
      <w:r w:rsidRPr="00BA39A2">
        <w:rPr>
          <w:lang w:val="en-US" w:eastAsia="en-US"/>
        </w:rPr>
        <w:t xml:space="preserve">, cu </w:t>
      </w:r>
      <w:proofErr w:type="spellStart"/>
      <w:r w:rsidRPr="00BA39A2">
        <w:rPr>
          <w:lang w:val="en-US" w:eastAsia="en-US"/>
        </w:rPr>
        <w:t>modificările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completările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ulterioare</w:t>
      </w:r>
      <w:proofErr w:type="spellEnd"/>
      <w:r w:rsidRPr="00BA39A2">
        <w:rPr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 w:rsidRPr="00BA39A2">
        <w:rPr>
          <w:lang w:val="en-US" w:eastAsia="en-US"/>
        </w:rPr>
        <w:t>Hotărârea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Guvernului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1391/2006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aprobarea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Regulamentului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aplicare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Ordonanța</w:t>
      </w:r>
      <w:proofErr w:type="spellEnd"/>
      <w:r w:rsidRPr="00BA39A2">
        <w:rPr>
          <w:lang w:val="en-US" w:eastAsia="en-US"/>
        </w:rPr>
        <w:t xml:space="preserve"> de </w:t>
      </w:r>
      <w:proofErr w:type="spellStart"/>
      <w:r w:rsidRPr="00BA39A2">
        <w:rPr>
          <w:lang w:val="en-US" w:eastAsia="en-US"/>
        </w:rPr>
        <w:t>urgență</w:t>
      </w:r>
      <w:proofErr w:type="spellEnd"/>
      <w:r w:rsidRPr="00BA39A2">
        <w:rPr>
          <w:lang w:val="en-US" w:eastAsia="en-US"/>
        </w:rPr>
        <w:t xml:space="preserve"> a </w:t>
      </w:r>
      <w:proofErr w:type="spellStart"/>
      <w:r w:rsidRPr="00BA39A2">
        <w:rPr>
          <w:lang w:val="en-US" w:eastAsia="en-US"/>
        </w:rPr>
        <w:t>Guvernului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nr</w:t>
      </w:r>
      <w:proofErr w:type="spellEnd"/>
      <w:r w:rsidRPr="00BA39A2">
        <w:rPr>
          <w:lang w:val="en-US" w:eastAsia="en-US"/>
        </w:rPr>
        <w:t xml:space="preserve">. 195/2002 </w:t>
      </w:r>
      <w:proofErr w:type="spellStart"/>
      <w:r w:rsidRPr="00BA39A2">
        <w:rPr>
          <w:lang w:val="en-US" w:eastAsia="en-US"/>
        </w:rPr>
        <w:t>privind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circulația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drumurile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publice</w:t>
      </w:r>
      <w:proofErr w:type="spellEnd"/>
      <w:r w:rsidRPr="00BA39A2">
        <w:rPr>
          <w:lang w:val="en-US" w:eastAsia="en-US"/>
        </w:rPr>
        <w:t xml:space="preserve">, cu </w:t>
      </w:r>
      <w:proofErr w:type="spellStart"/>
      <w:r w:rsidRPr="00BA39A2">
        <w:rPr>
          <w:lang w:val="en-US" w:eastAsia="en-US"/>
        </w:rPr>
        <w:t>modificările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și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completările</w:t>
      </w:r>
      <w:proofErr w:type="spellEnd"/>
      <w:r w:rsidRPr="00BA39A2">
        <w:rPr>
          <w:lang w:val="en-US" w:eastAsia="en-US"/>
        </w:rPr>
        <w:t xml:space="preserve"> </w:t>
      </w:r>
      <w:proofErr w:type="spellStart"/>
      <w:r w:rsidRPr="00BA39A2">
        <w:rPr>
          <w:lang w:val="en-US" w:eastAsia="en-US"/>
        </w:rPr>
        <w:t>ulterioare</w:t>
      </w:r>
      <w:proofErr w:type="spellEnd"/>
      <w:r w:rsidRPr="00BA39A2">
        <w:rPr>
          <w:lang w:val="en-US" w:eastAsia="en-US"/>
        </w:rPr>
        <w:t>.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 w:rsidRPr="00BA39A2">
        <w:rPr>
          <w:rFonts w:eastAsia="Calibri"/>
          <w:lang w:val="en-US" w:eastAsia="en-US"/>
        </w:rPr>
        <w:t>Legea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nr</w:t>
      </w:r>
      <w:proofErr w:type="spellEnd"/>
      <w:r w:rsidRPr="00BA39A2">
        <w:rPr>
          <w:rFonts w:eastAsia="Calibri"/>
          <w:lang w:val="en-US" w:eastAsia="en-US"/>
        </w:rPr>
        <w:t xml:space="preserve">. 52 / 2003 </w:t>
      </w:r>
      <w:proofErr w:type="spellStart"/>
      <w:r w:rsidRPr="00BA39A2">
        <w:rPr>
          <w:rFonts w:eastAsia="Calibri"/>
          <w:lang w:val="en-US" w:eastAsia="en-US"/>
        </w:rPr>
        <w:t>privind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transparenta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decizionala</w:t>
      </w:r>
      <w:proofErr w:type="spellEnd"/>
      <w:r w:rsidRPr="00BA39A2">
        <w:rPr>
          <w:rFonts w:eastAsia="Calibri"/>
          <w:lang w:val="en-US" w:eastAsia="en-US"/>
        </w:rPr>
        <w:t xml:space="preserve"> in </w:t>
      </w:r>
      <w:proofErr w:type="spellStart"/>
      <w:r w:rsidRPr="00BA39A2">
        <w:rPr>
          <w:rFonts w:eastAsia="Calibri"/>
          <w:lang w:val="en-US" w:eastAsia="en-US"/>
        </w:rPr>
        <w:t>administratia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publica</w:t>
      </w:r>
      <w:proofErr w:type="spellEnd"/>
      <w:r w:rsidRPr="00BA39A2">
        <w:rPr>
          <w:rFonts w:eastAsia="Calibri"/>
          <w:lang w:val="en-US" w:eastAsia="en-US"/>
        </w:rPr>
        <w:t xml:space="preserve">, cu </w:t>
      </w:r>
      <w:proofErr w:type="spellStart"/>
      <w:r w:rsidRPr="00BA39A2">
        <w:rPr>
          <w:rFonts w:eastAsia="Calibri"/>
          <w:lang w:val="en-US" w:eastAsia="en-US"/>
        </w:rPr>
        <w:t>modificarile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si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completarile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ulterioare</w:t>
      </w:r>
      <w:proofErr w:type="spellEnd"/>
      <w:r w:rsidRPr="00BA39A2">
        <w:rPr>
          <w:rFonts w:eastAsia="Calibri"/>
          <w:lang w:val="en-US" w:eastAsia="en-US"/>
        </w:rPr>
        <w:t>;</w:t>
      </w:r>
    </w:p>
    <w:p w:rsidR="00BA39A2" w:rsidRPr="00BA39A2" w:rsidRDefault="00BA39A2" w:rsidP="00BA39A2">
      <w:pPr>
        <w:numPr>
          <w:ilvl w:val="0"/>
          <w:numId w:val="11"/>
        </w:numPr>
        <w:tabs>
          <w:tab w:val="left" w:pos="1335"/>
        </w:tabs>
        <w:spacing w:line="237" w:lineRule="auto"/>
        <w:ind w:left="-90" w:right="20"/>
        <w:contextualSpacing/>
        <w:jc w:val="both"/>
        <w:rPr>
          <w:rFonts w:eastAsia="Calibri"/>
          <w:b/>
          <w:lang w:val="en-US" w:eastAsia="en-US"/>
        </w:rPr>
      </w:pPr>
      <w:proofErr w:type="spellStart"/>
      <w:r w:rsidRPr="00BA39A2">
        <w:rPr>
          <w:rFonts w:eastAsia="Calibri"/>
          <w:lang w:val="en-US" w:eastAsia="en-US"/>
        </w:rPr>
        <w:t>Legea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nr</w:t>
      </w:r>
      <w:proofErr w:type="spellEnd"/>
      <w:r w:rsidRPr="00BA39A2">
        <w:rPr>
          <w:rFonts w:eastAsia="Calibri"/>
          <w:lang w:val="en-US" w:eastAsia="en-US"/>
        </w:rPr>
        <w:t xml:space="preserve">. 24/ 2000 </w:t>
      </w:r>
      <w:proofErr w:type="spellStart"/>
      <w:r w:rsidRPr="00BA39A2">
        <w:rPr>
          <w:rFonts w:eastAsia="Calibri"/>
          <w:lang w:val="en-US" w:eastAsia="en-US"/>
        </w:rPr>
        <w:t>privind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normele</w:t>
      </w:r>
      <w:proofErr w:type="spellEnd"/>
      <w:r w:rsidRPr="00BA39A2">
        <w:rPr>
          <w:rFonts w:eastAsia="Calibri"/>
          <w:lang w:val="en-US" w:eastAsia="en-US"/>
        </w:rPr>
        <w:t xml:space="preserve"> de </w:t>
      </w:r>
      <w:proofErr w:type="spellStart"/>
      <w:r w:rsidRPr="00BA39A2">
        <w:rPr>
          <w:rFonts w:eastAsia="Calibri"/>
          <w:lang w:val="en-US" w:eastAsia="en-US"/>
        </w:rPr>
        <w:t>tehnica</w:t>
      </w:r>
      <w:proofErr w:type="spellEnd"/>
      <w:r w:rsidRPr="00BA39A2">
        <w:rPr>
          <w:rFonts w:eastAsia="Calibri"/>
          <w:lang w:val="en-US" w:eastAsia="en-US"/>
        </w:rPr>
        <w:t xml:space="preserve"> legislative </w:t>
      </w:r>
      <w:proofErr w:type="spellStart"/>
      <w:r w:rsidRPr="00BA39A2">
        <w:rPr>
          <w:rFonts w:eastAsia="Calibri"/>
          <w:lang w:val="en-US" w:eastAsia="en-US"/>
        </w:rPr>
        <w:t>pentru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elaborarea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actelor</w:t>
      </w:r>
      <w:proofErr w:type="spellEnd"/>
      <w:r w:rsidRPr="00BA39A2">
        <w:rPr>
          <w:rFonts w:eastAsia="Calibri"/>
          <w:lang w:val="en-US" w:eastAsia="en-US"/>
        </w:rPr>
        <w:t xml:space="preserve"> normative, cu </w:t>
      </w:r>
      <w:proofErr w:type="spellStart"/>
      <w:r w:rsidRPr="00BA39A2">
        <w:rPr>
          <w:rFonts w:eastAsia="Calibri"/>
          <w:lang w:val="en-US" w:eastAsia="en-US"/>
        </w:rPr>
        <w:t>modificarile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si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completarile</w:t>
      </w:r>
      <w:proofErr w:type="spellEnd"/>
      <w:r w:rsidRPr="00BA39A2">
        <w:rPr>
          <w:rFonts w:eastAsia="Calibri"/>
          <w:lang w:val="en-US" w:eastAsia="en-US"/>
        </w:rPr>
        <w:t xml:space="preserve"> </w:t>
      </w:r>
      <w:proofErr w:type="spellStart"/>
      <w:r w:rsidRPr="00BA39A2">
        <w:rPr>
          <w:rFonts w:eastAsia="Calibri"/>
          <w:lang w:val="en-US" w:eastAsia="en-US"/>
        </w:rPr>
        <w:t>ulterioare</w:t>
      </w:r>
      <w:proofErr w:type="spellEnd"/>
      <w:r w:rsidRPr="00BA39A2">
        <w:rPr>
          <w:rFonts w:eastAsia="Calibri"/>
          <w:lang w:val="en-US" w:eastAsia="en-US"/>
        </w:rPr>
        <w:t>;</w:t>
      </w:r>
    </w:p>
    <w:p w:rsidR="00D92350" w:rsidRPr="004E0A33" w:rsidRDefault="00D92350" w:rsidP="00D92350">
      <w:pPr>
        <w:ind w:firstLine="720"/>
        <w:jc w:val="both"/>
      </w:pPr>
      <w:r w:rsidRPr="004E0A33">
        <w:t xml:space="preserve">în temeiul prevederilor art. 129 alin. (2) lit. d), alin. 7 lit. a)  şi art. 196 alin. (1) lit. a)  din Ordonanța de urgență nr. 57/2019 privind Codul administrativ, </w:t>
      </w:r>
      <w:r>
        <w:t>cu modific</w:t>
      </w:r>
      <w:r w:rsidRPr="004E0A33">
        <w:t>ă</w:t>
      </w:r>
      <w:r>
        <w:t>rile şi complet</w:t>
      </w:r>
      <w:r w:rsidRPr="004E0A33">
        <w:t>ă</w:t>
      </w:r>
      <w:r>
        <w:t>rile</w:t>
      </w:r>
      <w:r w:rsidRPr="004E0A33">
        <w:t xml:space="preserve"> ulterio</w:t>
      </w:r>
      <w:r>
        <w:t>a</w:t>
      </w:r>
      <w:r w:rsidRPr="004E0A33">
        <w:t>r</w:t>
      </w:r>
      <w:r>
        <w:t>e</w:t>
      </w:r>
      <w:r w:rsidRPr="004E0A33">
        <w:t>;</w:t>
      </w:r>
    </w:p>
    <w:p w:rsidR="008946CD" w:rsidRDefault="008946CD" w:rsidP="008946CD">
      <w:pPr>
        <w:ind w:firstLine="360"/>
        <w:jc w:val="both"/>
        <w:rPr>
          <w:sz w:val="26"/>
          <w:szCs w:val="26"/>
        </w:rPr>
      </w:pPr>
      <w:r w:rsidRPr="00547610">
        <w:rPr>
          <w:sz w:val="26"/>
          <w:szCs w:val="26"/>
        </w:rPr>
        <w:t xml:space="preserve"> </w:t>
      </w:r>
    </w:p>
    <w:p w:rsidR="007D1059" w:rsidRPr="00547610" w:rsidRDefault="007D1059" w:rsidP="008946CD">
      <w:pPr>
        <w:ind w:firstLine="360"/>
        <w:jc w:val="both"/>
        <w:rPr>
          <w:sz w:val="26"/>
          <w:szCs w:val="26"/>
          <w:lang w:val="fr-FR"/>
        </w:rPr>
      </w:pPr>
    </w:p>
    <w:p w:rsidR="008946CD" w:rsidRDefault="008946CD" w:rsidP="008946CD">
      <w:pPr>
        <w:rPr>
          <w:b/>
          <w:i/>
          <w:sz w:val="28"/>
          <w:szCs w:val="28"/>
          <w:lang w:val="en-US"/>
        </w:rPr>
      </w:pPr>
      <w:r>
        <w:rPr>
          <w:b/>
          <w:lang w:val="en-US"/>
        </w:rPr>
        <w:lastRenderedPageBreak/>
        <w:t xml:space="preserve">                                </w:t>
      </w:r>
      <w:proofErr w:type="spellStart"/>
      <w:r>
        <w:rPr>
          <w:b/>
          <w:i/>
          <w:sz w:val="28"/>
          <w:szCs w:val="28"/>
          <w:lang w:val="en-US"/>
        </w:rPr>
        <w:t>Consiliul</w:t>
      </w:r>
      <w:proofErr w:type="spellEnd"/>
      <w:r>
        <w:rPr>
          <w:b/>
          <w:i/>
          <w:sz w:val="28"/>
          <w:szCs w:val="28"/>
          <w:lang w:val="en-US"/>
        </w:rPr>
        <w:t xml:space="preserve"> local al </w:t>
      </w:r>
      <w:proofErr w:type="spellStart"/>
      <w:r>
        <w:rPr>
          <w:b/>
          <w:i/>
          <w:sz w:val="28"/>
          <w:szCs w:val="28"/>
          <w:lang w:val="en-US"/>
        </w:rPr>
        <w:t>comunei</w:t>
      </w:r>
      <w:proofErr w:type="spellEnd"/>
      <w:r>
        <w:rPr>
          <w:b/>
          <w:i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i/>
          <w:sz w:val="28"/>
          <w:szCs w:val="28"/>
          <w:lang w:val="en-US"/>
        </w:rPr>
        <w:t>Rafaila</w:t>
      </w:r>
      <w:proofErr w:type="spellEnd"/>
      <w:r>
        <w:rPr>
          <w:b/>
          <w:i/>
          <w:sz w:val="28"/>
          <w:szCs w:val="28"/>
          <w:lang w:val="en-US"/>
        </w:rPr>
        <w:t xml:space="preserve">,  </w:t>
      </w:r>
      <w:proofErr w:type="spellStart"/>
      <w:r>
        <w:rPr>
          <w:b/>
          <w:i/>
          <w:sz w:val="28"/>
          <w:szCs w:val="28"/>
          <w:lang w:val="en-US"/>
        </w:rPr>
        <w:t>judeţul</w:t>
      </w:r>
      <w:proofErr w:type="spellEnd"/>
      <w:proofErr w:type="gramEnd"/>
      <w:r>
        <w:rPr>
          <w:b/>
          <w:i/>
          <w:sz w:val="28"/>
          <w:szCs w:val="28"/>
          <w:lang w:val="en-US"/>
        </w:rPr>
        <w:t xml:space="preserve"> </w:t>
      </w:r>
      <w:proofErr w:type="spellStart"/>
      <w:r>
        <w:rPr>
          <w:b/>
          <w:i/>
          <w:sz w:val="28"/>
          <w:szCs w:val="28"/>
          <w:lang w:val="en-US"/>
        </w:rPr>
        <w:t>Vaslui</w:t>
      </w:r>
      <w:proofErr w:type="spellEnd"/>
      <w:r>
        <w:rPr>
          <w:b/>
          <w:i/>
          <w:sz w:val="28"/>
          <w:szCs w:val="28"/>
          <w:lang w:val="en-US"/>
        </w:rPr>
        <w:t xml:space="preserve"> ;</w:t>
      </w:r>
    </w:p>
    <w:p w:rsidR="008946CD" w:rsidRDefault="008946CD" w:rsidP="008946CD">
      <w:pPr>
        <w:rPr>
          <w:b/>
          <w:i/>
          <w:sz w:val="28"/>
          <w:szCs w:val="28"/>
          <w:lang w:val="en-US"/>
        </w:rPr>
      </w:pPr>
    </w:p>
    <w:p w:rsidR="008946CD" w:rsidRDefault="008946CD" w:rsidP="008946CD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H OT Ă R Ă Ş T E:</w:t>
      </w:r>
    </w:p>
    <w:p w:rsidR="008946CD" w:rsidRDefault="008946CD" w:rsidP="008946CD">
      <w:pPr>
        <w:jc w:val="center"/>
        <w:rPr>
          <w:lang w:val="en-US"/>
        </w:rPr>
      </w:pPr>
    </w:p>
    <w:p w:rsidR="000C42F0" w:rsidRPr="000C42F0" w:rsidRDefault="00076270" w:rsidP="00767ACD">
      <w:pPr>
        <w:spacing w:line="255" w:lineRule="auto"/>
        <w:ind w:left="4" w:firstLine="563"/>
        <w:jc w:val="both"/>
        <w:rPr>
          <w:rFonts w:eastAsiaTheme="minorEastAsia"/>
          <w:sz w:val="20"/>
          <w:szCs w:val="20"/>
          <w:lang w:val="en-US" w:eastAsia="en-US"/>
        </w:rPr>
      </w:pPr>
      <w:r w:rsidRPr="00076270">
        <w:rPr>
          <w:b/>
          <w:lang w:val="fr-FR"/>
        </w:rPr>
        <w:t>Art. 1.</w:t>
      </w:r>
      <w:r w:rsidRPr="00076270">
        <w:t xml:space="preserve"> </w:t>
      </w:r>
      <w:r w:rsidR="000C42F0" w:rsidRPr="000C42F0">
        <w:rPr>
          <w:rFonts w:eastAsia="Calibri"/>
          <w:lang w:val="en-US" w:eastAsia="en-US"/>
        </w:rPr>
        <w:t xml:space="preserve">Se </w:t>
      </w:r>
      <w:proofErr w:type="spellStart"/>
      <w:r w:rsidR="000C42F0" w:rsidRPr="000C42F0">
        <w:rPr>
          <w:rFonts w:eastAsia="Calibri"/>
          <w:lang w:val="en-US" w:eastAsia="en-US"/>
        </w:rPr>
        <w:t>aproba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Regulamentul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privind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modul</w:t>
      </w:r>
      <w:proofErr w:type="spellEnd"/>
      <w:r w:rsidR="000C42F0" w:rsidRPr="000C42F0">
        <w:rPr>
          <w:rFonts w:eastAsia="Calibri"/>
          <w:lang w:val="en-US" w:eastAsia="en-US"/>
        </w:rPr>
        <w:t xml:space="preserve"> de </w:t>
      </w:r>
      <w:proofErr w:type="spellStart"/>
      <w:r w:rsidR="000C42F0" w:rsidRPr="000C42F0">
        <w:rPr>
          <w:rFonts w:eastAsia="Calibri"/>
          <w:lang w:val="en-US" w:eastAsia="en-US"/>
        </w:rPr>
        <w:t>utilizare</w:t>
      </w:r>
      <w:proofErr w:type="spellEnd"/>
      <w:r w:rsidR="000C42F0" w:rsidRPr="000C42F0">
        <w:rPr>
          <w:rFonts w:eastAsia="Calibri"/>
          <w:lang w:val="en-US" w:eastAsia="en-US"/>
        </w:rPr>
        <w:t xml:space="preserve"> a </w:t>
      </w:r>
      <w:proofErr w:type="spellStart"/>
      <w:r w:rsidR="000C42F0" w:rsidRPr="000C42F0">
        <w:rPr>
          <w:rFonts w:eastAsia="Calibri"/>
          <w:lang w:val="en-US" w:eastAsia="en-US"/>
        </w:rPr>
        <w:t>microbuzului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scolar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destinat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transportului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elevilor</w:t>
      </w:r>
      <w:proofErr w:type="spellEnd"/>
      <w:r w:rsidR="000C42F0" w:rsidRPr="000C42F0">
        <w:rPr>
          <w:rFonts w:eastAsia="Calibri"/>
          <w:lang w:val="en-US" w:eastAsia="en-US"/>
        </w:rPr>
        <w:t xml:space="preserve">, la </w:t>
      </w:r>
      <w:proofErr w:type="spellStart"/>
      <w:r w:rsidR="000C42F0" w:rsidRPr="000C42F0">
        <w:rPr>
          <w:rFonts w:eastAsia="Calibri"/>
          <w:lang w:val="en-US" w:eastAsia="en-US"/>
        </w:rPr>
        <w:t>nivelul</w:t>
      </w:r>
      <w:proofErr w:type="spellEnd"/>
      <w:r w:rsidR="000C42F0" w:rsidRPr="000C42F0">
        <w:rPr>
          <w:rFonts w:eastAsia="Calibri"/>
          <w:lang w:val="en-US" w:eastAsia="en-US"/>
        </w:rPr>
        <w:t xml:space="preserve"> UAT </w:t>
      </w:r>
      <w:proofErr w:type="spellStart"/>
      <w:r w:rsidR="00125F75">
        <w:rPr>
          <w:rFonts w:eastAsia="Calibri"/>
          <w:lang w:val="en-US" w:eastAsia="en-US"/>
        </w:rPr>
        <w:t>Comuna</w:t>
      </w:r>
      <w:proofErr w:type="spellEnd"/>
      <w:r w:rsidR="00125F75">
        <w:rPr>
          <w:rFonts w:eastAsia="Calibri"/>
          <w:lang w:val="en-US" w:eastAsia="en-US"/>
        </w:rPr>
        <w:t xml:space="preserve"> </w:t>
      </w:r>
      <w:proofErr w:type="spellStart"/>
      <w:r w:rsidR="00125F75">
        <w:rPr>
          <w:rFonts w:eastAsia="Calibri"/>
          <w:lang w:val="en-US" w:eastAsia="en-US"/>
        </w:rPr>
        <w:t>Rafaila</w:t>
      </w:r>
      <w:proofErr w:type="spellEnd"/>
      <w:r w:rsidR="00125F75">
        <w:rPr>
          <w:rFonts w:eastAsia="Calibri"/>
          <w:lang w:val="en-US" w:eastAsia="en-US"/>
        </w:rPr>
        <w:t xml:space="preserve">, conform </w:t>
      </w:r>
      <w:proofErr w:type="spellStart"/>
      <w:r w:rsidR="00125F75">
        <w:rPr>
          <w:rFonts w:eastAsia="Calibri"/>
          <w:lang w:val="en-US" w:eastAsia="en-US"/>
        </w:rPr>
        <w:t>A</w:t>
      </w:r>
      <w:r w:rsidR="000C42F0" w:rsidRPr="000C42F0">
        <w:rPr>
          <w:rFonts w:eastAsia="Calibri"/>
          <w:lang w:val="en-US" w:eastAsia="en-US"/>
        </w:rPr>
        <w:t>nexei</w:t>
      </w:r>
      <w:proofErr w:type="spellEnd"/>
      <w:r w:rsidR="000C42F0" w:rsidRPr="000C42F0">
        <w:rPr>
          <w:rFonts w:eastAsia="Calibri"/>
          <w:lang w:val="en-US" w:eastAsia="en-US"/>
        </w:rPr>
        <w:t xml:space="preserve"> care face parte </w:t>
      </w:r>
      <w:proofErr w:type="spellStart"/>
      <w:r w:rsidR="000C42F0" w:rsidRPr="000C42F0">
        <w:rPr>
          <w:rFonts w:eastAsia="Calibri"/>
          <w:lang w:val="en-US" w:eastAsia="en-US"/>
        </w:rPr>
        <w:t>integranta</w:t>
      </w:r>
      <w:proofErr w:type="spellEnd"/>
      <w:r w:rsidR="000C42F0" w:rsidRPr="000C42F0">
        <w:rPr>
          <w:rFonts w:eastAsia="Calibri"/>
          <w:lang w:val="en-US" w:eastAsia="en-US"/>
        </w:rPr>
        <w:t xml:space="preserve"> din </w:t>
      </w:r>
      <w:proofErr w:type="spellStart"/>
      <w:r w:rsidR="000C42F0" w:rsidRPr="000C42F0">
        <w:rPr>
          <w:rFonts w:eastAsia="Calibri"/>
          <w:lang w:val="en-US" w:eastAsia="en-US"/>
        </w:rPr>
        <w:t>prezenta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hotarare</w:t>
      </w:r>
      <w:proofErr w:type="spellEnd"/>
      <w:r w:rsidR="000C42F0" w:rsidRPr="000C42F0">
        <w:rPr>
          <w:rFonts w:eastAsia="Calibri"/>
          <w:lang w:val="en-US" w:eastAsia="en-US"/>
        </w:rPr>
        <w:t>.</w:t>
      </w:r>
    </w:p>
    <w:p w:rsidR="000C42F0" w:rsidRPr="000C42F0" w:rsidRDefault="00076270" w:rsidP="00767ACD">
      <w:pPr>
        <w:spacing w:line="237" w:lineRule="auto"/>
        <w:ind w:right="20" w:firstLine="567"/>
        <w:jc w:val="both"/>
        <w:rPr>
          <w:rFonts w:eastAsia="Calibri"/>
          <w:lang w:val="en-US" w:eastAsia="en-US"/>
        </w:rPr>
      </w:pPr>
      <w:r w:rsidRPr="00076270">
        <w:rPr>
          <w:b/>
          <w:lang w:val="fr-FR"/>
        </w:rPr>
        <w:t>Art. 2.</w:t>
      </w:r>
      <w:r w:rsidRPr="00076270">
        <w:rPr>
          <w:lang w:val="fr-FR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Prezenta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hotarare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poate</w:t>
      </w:r>
      <w:proofErr w:type="spellEnd"/>
      <w:r w:rsidR="000C42F0" w:rsidRPr="000C42F0">
        <w:rPr>
          <w:rFonts w:eastAsia="Calibri"/>
          <w:lang w:val="en-US" w:eastAsia="en-US"/>
        </w:rPr>
        <w:t xml:space="preserve"> fi </w:t>
      </w:r>
      <w:proofErr w:type="spellStart"/>
      <w:r w:rsidR="000C42F0" w:rsidRPr="000C42F0">
        <w:rPr>
          <w:rFonts w:eastAsia="Calibri"/>
          <w:lang w:val="en-US" w:eastAsia="en-US"/>
        </w:rPr>
        <w:t>contestata</w:t>
      </w:r>
      <w:proofErr w:type="spellEnd"/>
      <w:r w:rsidR="000C42F0" w:rsidRPr="000C42F0">
        <w:rPr>
          <w:rFonts w:eastAsia="Calibri"/>
          <w:lang w:val="en-US" w:eastAsia="en-US"/>
        </w:rPr>
        <w:t xml:space="preserve"> la </w:t>
      </w:r>
      <w:proofErr w:type="spellStart"/>
      <w:r w:rsidR="000C42F0" w:rsidRPr="000C42F0">
        <w:rPr>
          <w:rFonts w:eastAsia="Calibri"/>
          <w:lang w:val="en-US" w:eastAsia="en-US"/>
        </w:rPr>
        <w:t>instanta</w:t>
      </w:r>
      <w:proofErr w:type="spellEnd"/>
      <w:r w:rsidR="000C42F0" w:rsidRPr="000C42F0">
        <w:rPr>
          <w:rFonts w:eastAsia="Calibri"/>
          <w:lang w:val="en-US" w:eastAsia="en-US"/>
        </w:rPr>
        <w:t xml:space="preserve"> de </w:t>
      </w:r>
      <w:proofErr w:type="spellStart"/>
      <w:r w:rsidR="000C42F0" w:rsidRPr="000C42F0">
        <w:rPr>
          <w:rFonts w:eastAsia="Calibri"/>
          <w:lang w:val="en-US" w:eastAsia="en-US"/>
        </w:rPr>
        <w:t>contencios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administrativ</w:t>
      </w:r>
      <w:proofErr w:type="spellEnd"/>
      <w:r w:rsidR="000C42F0" w:rsidRPr="000C42F0">
        <w:rPr>
          <w:rFonts w:eastAsia="Calibri"/>
          <w:lang w:val="en-US" w:eastAsia="en-US"/>
        </w:rPr>
        <w:t xml:space="preserve"> in </w:t>
      </w:r>
      <w:proofErr w:type="spellStart"/>
      <w:r w:rsidR="000C42F0" w:rsidRPr="000C42F0">
        <w:rPr>
          <w:rFonts w:eastAsia="Calibri"/>
          <w:lang w:val="en-US" w:eastAsia="en-US"/>
        </w:rPr>
        <w:t>termenul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p</w:t>
      </w:r>
      <w:r w:rsidR="00767ACD">
        <w:rPr>
          <w:rFonts w:eastAsia="Calibri"/>
          <w:lang w:val="en-US" w:eastAsia="en-US"/>
        </w:rPr>
        <w:t>revazut</w:t>
      </w:r>
      <w:proofErr w:type="spellEnd"/>
      <w:r w:rsidR="00767ACD">
        <w:rPr>
          <w:rFonts w:eastAsia="Calibri"/>
          <w:lang w:val="en-US" w:eastAsia="en-US"/>
        </w:rPr>
        <w:t xml:space="preserve"> de </w:t>
      </w:r>
      <w:proofErr w:type="spellStart"/>
      <w:r w:rsidR="00767ACD">
        <w:rPr>
          <w:rFonts w:eastAsia="Calibri"/>
          <w:lang w:val="en-US" w:eastAsia="en-US"/>
        </w:rPr>
        <w:t>Legea</w:t>
      </w:r>
      <w:proofErr w:type="spellEnd"/>
      <w:r w:rsidR="00767ACD">
        <w:rPr>
          <w:rFonts w:eastAsia="Calibri"/>
          <w:lang w:val="en-US" w:eastAsia="en-US"/>
        </w:rPr>
        <w:t xml:space="preserve"> </w:t>
      </w:r>
      <w:proofErr w:type="spellStart"/>
      <w:r w:rsidR="00767ACD">
        <w:rPr>
          <w:rFonts w:eastAsia="Calibri"/>
          <w:lang w:val="en-US" w:eastAsia="en-US"/>
        </w:rPr>
        <w:t>nr</w:t>
      </w:r>
      <w:proofErr w:type="spellEnd"/>
      <w:r w:rsidR="00767ACD">
        <w:rPr>
          <w:rFonts w:eastAsia="Calibri"/>
          <w:lang w:val="en-US" w:eastAsia="en-US"/>
        </w:rPr>
        <w:t>. 554/2004</w:t>
      </w:r>
      <w:r w:rsidR="000C42F0" w:rsidRPr="000C42F0">
        <w:rPr>
          <w:rFonts w:eastAsia="Calibri"/>
          <w:lang w:val="en-US" w:eastAsia="en-US"/>
        </w:rPr>
        <w:t xml:space="preserve">, cu </w:t>
      </w:r>
      <w:proofErr w:type="spellStart"/>
      <w:r w:rsidR="000C42F0" w:rsidRPr="000C42F0">
        <w:rPr>
          <w:rFonts w:eastAsia="Calibri"/>
          <w:lang w:val="en-US" w:eastAsia="en-US"/>
        </w:rPr>
        <w:t>modificarile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si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completarile</w:t>
      </w:r>
      <w:proofErr w:type="spellEnd"/>
      <w:r w:rsidR="000C42F0" w:rsidRPr="000C42F0">
        <w:rPr>
          <w:rFonts w:eastAsia="Calibri"/>
          <w:lang w:val="en-US" w:eastAsia="en-US"/>
        </w:rPr>
        <w:t xml:space="preserve"> </w:t>
      </w:r>
      <w:proofErr w:type="spellStart"/>
      <w:r w:rsidR="000C42F0" w:rsidRPr="000C42F0">
        <w:rPr>
          <w:rFonts w:eastAsia="Calibri"/>
          <w:lang w:val="en-US" w:eastAsia="en-US"/>
        </w:rPr>
        <w:t>ulterioare</w:t>
      </w:r>
      <w:proofErr w:type="spellEnd"/>
      <w:r w:rsidR="000C42F0" w:rsidRPr="000C42F0">
        <w:rPr>
          <w:rFonts w:eastAsia="Calibri"/>
          <w:lang w:val="en-US" w:eastAsia="en-US"/>
        </w:rPr>
        <w:t>.</w:t>
      </w:r>
    </w:p>
    <w:p w:rsidR="007468EC" w:rsidRPr="00076270" w:rsidRDefault="007468EC" w:rsidP="00767ACD">
      <w:pPr>
        <w:tabs>
          <w:tab w:val="left" w:pos="567"/>
        </w:tabs>
        <w:ind w:firstLine="567"/>
        <w:jc w:val="both"/>
        <w:rPr>
          <w:b/>
          <w:lang w:val="fr-FR"/>
        </w:rPr>
      </w:pPr>
      <w:r w:rsidRPr="00076270">
        <w:rPr>
          <w:b/>
          <w:lang w:val="fr-FR"/>
        </w:rPr>
        <w:t>Art. 3.</w:t>
      </w:r>
      <w:r>
        <w:rPr>
          <w:lang w:val="fr-FR"/>
        </w:rPr>
        <w:t xml:space="preserve"> </w:t>
      </w:r>
      <w:proofErr w:type="spellStart"/>
      <w:r w:rsidRPr="00076270">
        <w:rPr>
          <w:lang w:val="fr-FR"/>
        </w:rPr>
        <w:t>Autovehiculele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scolare</w:t>
      </w:r>
      <w:proofErr w:type="spellEnd"/>
      <w:r w:rsidRPr="00076270">
        <w:rPr>
          <w:lang w:val="fr-FR"/>
        </w:rPr>
        <w:t xml:space="preserve"> nu pot </w:t>
      </w:r>
      <w:proofErr w:type="spellStart"/>
      <w:r w:rsidRPr="00076270">
        <w:rPr>
          <w:lang w:val="fr-FR"/>
        </w:rPr>
        <w:t>efectua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transportul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unor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terte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persoane</w:t>
      </w:r>
      <w:proofErr w:type="spellEnd"/>
      <w:r w:rsidRPr="00076270">
        <w:rPr>
          <w:lang w:val="fr-FR"/>
        </w:rPr>
        <w:t xml:space="preserve">, </w:t>
      </w:r>
      <w:proofErr w:type="spellStart"/>
      <w:r w:rsidRPr="00076270">
        <w:rPr>
          <w:lang w:val="fr-FR"/>
        </w:rPr>
        <w:t>cu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excepția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deplasării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elevilor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şi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cadrelor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didactice</w:t>
      </w:r>
      <w:proofErr w:type="spellEnd"/>
      <w:r w:rsidRPr="00076270">
        <w:rPr>
          <w:lang w:val="fr-FR"/>
        </w:rPr>
        <w:t xml:space="preserve"> la </w:t>
      </w:r>
      <w:proofErr w:type="spellStart"/>
      <w:r w:rsidRPr="00076270">
        <w:rPr>
          <w:lang w:val="fr-FR"/>
        </w:rPr>
        <w:t>activităţi</w:t>
      </w:r>
      <w:proofErr w:type="spellEnd"/>
      <w:r w:rsidRPr="00076270">
        <w:rPr>
          <w:lang w:val="fr-FR"/>
        </w:rPr>
        <w:t xml:space="preserve"> culturale/</w:t>
      </w:r>
      <w:proofErr w:type="spellStart"/>
      <w:r w:rsidRPr="00076270">
        <w:rPr>
          <w:lang w:val="fr-FR"/>
        </w:rPr>
        <w:t>educative</w:t>
      </w:r>
      <w:proofErr w:type="spellEnd"/>
      <w:r w:rsidRPr="00076270">
        <w:rPr>
          <w:lang w:val="fr-FR"/>
        </w:rPr>
        <w:t xml:space="preserve">, de </w:t>
      </w:r>
      <w:proofErr w:type="spellStart"/>
      <w:r w:rsidRPr="00076270">
        <w:rPr>
          <w:lang w:val="fr-FR"/>
        </w:rPr>
        <w:t>natură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să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contribuie</w:t>
      </w:r>
      <w:proofErr w:type="spellEnd"/>
      <w:r w:rsidRPr="00076270">
        <w:rPr>
          <w:lang w:val="fr-FR"/>
        </w:rPr>
        <w:t xml:space="preserve"> la </w:t>
      </w:r>
      <w:proofErr w:type="spellStart"/>
      <w:r w:rsidRPr="00076270">
        <w:rPr>
          <w:lang w:val="fr-FR"/>
        </w:rPr>
        <w:t>dezvoltarea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competenţei</w:t>
      </w:r>
      <w:proofErr w:type="spellEnd"/>
      <w:r w:rsidRPr="00076270">
        <w:rPr>
          <w:lang w:val="fr-FR"/>
        </w:rPr>
        <w:t xml:space="preserve"> de </w:t>
      </w:r>
      <w:proofErr w:type="spellStart"/>
      <w:r w:rsidRPr="00076270">
        <w:rPr>
          <w:lang w:val="fr-FR"/>
        </w:rPr>
        <w:t>învăţare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şi</w:t>
      </w:r>
      <w:proofErr w:type="spellEnd"/>
      <w:r w:rsidRPr="00076270">
        <w:rPr>
          <w:lang w:val="fr-FR"/>
        </w:rPr>
        <w:t xml:space="preserve"> a </w:t>
      </w:r>
      <w:proofErr w:type="spellStart"/>
      <w:r w:rsidRPr="00076270">
        <w:rPr>
          <w:lang w:val="fr-FR"/>
        </w:rPr>
        <w:t>abilităţilor</w:t>
      </w:r>
      <w:proofErr w:type="spellEnd"/>
      <w:r w:rsidRPr="00076270">
        <w:rPr>
          <w:lang w:val="fr-FR"/>
        </w:rPr>
        <w:t xml:space="preserve"> socio</w:t>
      </w:r>
      <w:r>
        <w:rPr>
          <w:lang w:val="fr-FR"/>
        </w:rPr>
        <w:t>-</w:t>
      </w:r>
      <w:proofErr w:type="spellStart"/>
      <w:r w:rsidRPr="00076270">
        <w:rPr>
          <w:lang w:val="fr-FR"/>
        </w:rPr>
        <w:t>emoţionale</w:t>
      </w:r>
      <w:proofErr w:type="spellEnd"/>
      <w:r w:rsidRPr="00076270">
        <w:rPr>
          <w:lang w:val="fr-FR"/>
        </w:rPr>
        <w:t>.</w:t>
      </w:r>
    </w:p>
    <w:p w:rsidR="007468EC" w:rsidRPr="00076270" w:rsidRDefault="007468EC" w:rsidP="00767ACD">
      <w:pPr>
        <w:tabs>
          <w:tab w:val="left" w:pos="567"/>
        </w:tabs>
        <w:spacing w:line="276" w:lineRule="auto"/>
        <w:ind w:firstLine="567"/>
        <w:jc w:val="both"/>
      </w:pPr>
      <w:r w:rsidRPr="00076270">
        <w:rPr>
          <w:b/>
        </w:rPr>
        <w:t xml:space="preserve">Art. 4. </w:t>
      </w:r>
      <w:r w:rsidRPr="00076270">
        <w:t>Prevederile prezentei hotărâri vor fi aduse la îndeplinire de primarul comunei Rafaila, judetul Vaslui, prin compartimentele din aparatul de specialitate al primarului</w:t>
      </w:r>
      <w:r w:rsidRPr="00076270">
        <w:rPr>
          <w:lang w:val="fr-FR"/>
        </w:rPr>
        <w:t xml:space="preserve"> si </w:t>
      </w:r>
      <w:proofErr w:type="spellStart"/>
      <w:r w:rsidRPr="00076270">
        <w:rPr>
          <w:lang w:val="fr-FR"/>
        </w:rPr>
        <w:t>directorul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Școlii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gimnaziale</w:t>
      </w:r>
      <w:proofErr w:type="spellEnd"/>
      <w:r w:rsidRPr="00076270">
        <w:rPr>
          <w:lang w:val="fr-FR"/>
        </w:rPr>
        <w:t xml:space="preserve"> «</w:t>
      </w:r>
      <w:proofErr w:type="spellStart"/>
      <w:r w:rsidRPr="00076270">
        <w:rPr>
          <w:lang w:val="fr-FR"/>
        </w:rPr>
        <w:t>Andone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Cumpatescu</w:t>
      </w:r>
      <w:proofErr w:type="spellEnd"/>
      <w:r w:rsidRPr="00076270">
        <w:rPr>
          <w:lang w:val="fr-FR"/>
        </w:rPr>
        <w:t xml:space="preserve"> » </w:t>
      </w:r>
      <w:proofErr w:type="spellStart"/>
      <w:r w:rsidRPr="00076270">
        <w:rPr>
          <w:lang w:val="fr-FR"/>
        </w:rPr>
        <w:t>Rafaila</w:t>
      </w:r>
      <w:proofErr w:type="spellEnd"/>
      <w:r w:rsidRPr="00076270">
        <w:t>.</w:t>
      </w:r>
    </w:p>
    <w:p w:rsidR="007468EC" w:rsidRDefault="007468EC" w:rsidP="00767ACD">
      <w:pPr>
        <w:pStyle w:val="BodyText"/>
        <w:tabs>
          <w:tab w:val="left" w:pos="567"/>
        </w:tabs>
        <w:ind w:firstLine="567"/>
        <w:jc w:val="both"/>
        <w:rPr>
          <w:color w:val="000000"/>
          <w:sz w:val="26"/>
          <w:szCs w:val="26"/>
        </w:rPr>
      </w:pPr>
      <w:bookmarkStart w:id="0" w:name="_GoBack"/>
      <w:bookmarkEnd w:id="0"/>
      <w:r w:rsidRPr="00076270">
        <w:rPr>
          <w:b/>
        </w:rPr>
        <w:t>Art. 5</w:t>
      </w:r>
      <w:r w:rsidRPr="00076270">
        <w:rPr>
          <w:b/>
          <w:noProof/>
        </w:rPr>
        <w:t>.</w:t>
      </w:r>
      <w:r w:rsidRPr="00076270">
        <w:rPr>
          <w:noProof/>
        </w:rPr>
        <w:t xml:space="preserve"> Cate un exemplar din prezenta hotarare va fi comunicata Institutiei Prefectului –judetul Vaslui, Primarului comunei Rafaila, </w:t>
      </w:r>
      <w:proofErr w:type="spellStart"/>
      <w:r w:rsidRPr="00076270">
        <w:rPr>
          <w:lang w:val="fr-FR"/>
        </w:rPr>
        <w:t>Școlii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gimnaziale</w:t>
      </w:r>
      <w:proofErr w:type="spellEnd"/>
      <w:r w:rsidRPr="00076270">
        <w:rPr>
          <w:lang w:val="fr-FR"/>
        </w:rPr>
        <w:t xml:space="preserve"> «</w:t>
      </w:r>
      <w:proofErr w:type="spellStart"/>
      <w:r w:rsidRPr="00076270">
        <w:rPr>
          <w:lang w:val="fr-FR"/>
        </w:rPr>
        <w:t>Andone</w:t>
      </w:r>
      <w:proofErr w:type="spellEnd"/>
      <w:r w:rsidRPr="00076270">
        <w:rPr>
          <w:lang w:val="fr-FR"/>
        </w:rPr>
        <w:t xml:space="preserve"> </w:t>
      </w:r>
      <w:proofErr w:type="spellStart"/>
      <w:r w:rsidRPr="00076270">
        <w:rPr>
          <w:lang w:val="fr-FR"/>
        </w:rPr>
        <w:t>Cumpatescu</w:t>
      </w:r>
      <w:proofErr w:type="spellEnd"/>
      <w:r w:rsidRPr="00076270">
        <w:rPr>
          <w:lang w:val="fr-FR"/>
        </w:rPr>
        <w:t xml:space="preserve"> » </w:t>
      </w:r>
      <w:proofErr w:type="spellStart"/>
      <w:r w:rsidRPr="00076270">
        <w:rPr>
          <w:lang w:val="fr-FR"/>
        </w:rPr>
        <w:t>Rafaila</w:t>
      </w:r>
      <w:proofErr w:type="spellEnd"/>
      <w:r w:rsidRPr="00076270">
        <w:rPr>
          <w:noProof/>
        </w:rPr>
        <w:t>, compartimentelor de specialitate din cadrul aparatului de specialitate al primarului, persoanelor interesate si se aduce la cunostinta publica in conditiile si termenul legal prin grija secretarului general al comunei Rafaila.</w:t>
      </w:r>
      <w:r w:rsidRPr="00076270">
        <w:rPr>
          <w:color w:val="000000"/>
          <w:lang w:val="en-US" w:eastAsia="en-US"/>
        </w:rPr>
        <w:t xml:space="preserve"> </w:t>
      </w:r>
      <w:r w:rsidRPr="00076270">
        <w:rPr>
          <w:color w:val="000000"/>
        </w:rPr>
        <w:t xml:space="preserve"> </w:t>
      </w:r>
      <w:r w:rsidRPr="00547610">
        <w:rPr>
          <w:color w:val="000000"/>
          <w:sz w:val="26"/>
          <w:szCs w:val="26"/>
        </w:rPr>
        <w:t xml:space="preserve">    </w:t>
      </w:r>
    </w:p>
    <w:p w:rsidR="008946CD" w:rsidRDefault="008946CD" w:rsidP="008946CD">
      <w:pPr>
        <w:pStyle w:val="BodyText"/>
        <w:ind w:firstLine="720"/>
        <w:jc w:val="both"/>
        <w:rPr>
          <w:color w:val="000000"/>
          <w:sz w:val="26"/>
          <w:szCs w:val="26"/>
        </w:rPr>
      </w:pPr>
    </w:p>
    <w:p w:rsidR="00D6054A" w:rsidRDefault="00C1528E" w:rsidP="009C499D">
      <w:pPr>
        <w:pStyle w:val="ListParagraph"/>
        <w:spacing w:after="200" w:line="276" w:lineRule="auto"/>
        <w:ind w:left="5760" w:firstLine="720"/>
        <w:rPr>
          <w:rFonts w:ascii="Arial" w:hAnsi="Arial" w:cs="Arial"/>
          <w:b/>
          <w:i/>
          <w:szCs w:val="26"/>
        </w:rPr>
      </w:pPr>
      <w:r w:rsidRPr="004855D0">
        <w:rPr>
          <w:rFonts w:ascii="Arial" w:hAnsi="Arial" w:cs="Arial"/>
          <w:b/>
          <w:i/>
          <w:szCs w:val="26"/>
        </w:rPr>
        <w:t>R</w:t>
      </w:r>
      <w:r w:rsidR="00806FBA">
        <w:rPr>
          <w:rFonts w:ascii="Arial" w:hAnsi="Arial" w:cs="Arial"/>
          <w:b/>
          <w:i/>
          <w:szCs w:val="26"/>
        </w:rPr>
        <w:t>afaila</w:t>
      </w:r>
      <w:r w:rsidR="009C44A6" w:rsidRPr="004855D0">
        <w:rPr>
          <w:rFonts w:ascii="Arial" w:hAnsi="Arial" w:cs="Arial"/>
          <w:b/>
          <w:i/>
          <w:szCs w:val="26"/>
        </w:rPr>
        <w:t xml:space="preserve">, </w:t>
      </w:r>
      <w:r w:rsidR="007468EC">
        <w:rPr>
          <w:rFonts w:ascii="Arial" w:hAnsi="Arial" w:cs="Arial"/>
          <w:b/>
          <w:i/>
          <w:szCs w:val="26"/>
        </w:rPr>
        <w:t>30</w:t>
      </w:r>
      <w:r w:rsidR="008946CD">
        <w:rPr>
          <w:rFonts w:ascii="Arial" w:hAnsi="Arial" w:cs="Arial"/>
          <w:b/>
          <w:i/>
          <w:szCs w:val="26"/>
        </w:rPr>
        <w:t xml:space="preserve"> septembrie 2025</w:t>
      </w:r>
    </w:p>
    <w:p w:rsidR="008946CD" w:rsidRPr="004855D0" w:rsidRDefault="008946CD" w:rsidP="009C499D">
      <w:pPr>
        <w:pStyle w:val="ListParagraph"/>
        <w:spacing w:after="200" w:line="276" w:lineRule="auto"/>
        <w:ind w:left="5760" w:firstLine="720"/>
        <w:rPr>
          <w:b/>
          <w:i/>
          <w:sz w:val="22"/>
        </w:rPr>
      </w:pPr>
    </w:p>
    <w:p w:rsidR="00D54B79" w:rsidRDefault="009C44A6" w:rsidP="00D54B79">
      <w:pPr>
        <w:spacing w:line="360" w:lineRule="auto"/>
        <w:ind w:right="638" w:firstLine="708"/>
        <w:rPr>
          <w:rFonts w:ascii="Arial" w:hAnsi="Arial" w:cs="Arial"/>
          <w:b/>
          <w:bCs/>
          <w:sz w:val="23"/>
          <w:szCs w:val="23"/>
          <w:lang w:val="pt-BR"/>
        </w:rPr>
      </w:pPr>
      <w:r w:rsidRPr="00126959">
        <w:rPr>
          <w:rFonts w:ascii="Arial" w:hAnsi="Arial" w:cs="Arial"/>
          <w:b/>
          <w:bCs/>
          <w:sz w:val="23"/>
          <w:szCs w:val="23"/>
          <w:lang w:val="pt-BR"/>
        </w:rPr>
        <w:t>PREŞEDINTE  DE  ŞEDINŢĂ</w:t>
      </w:r>
    </w:p>
    <w:p w:rsidR="00BF1D56" w:rsidRPr="00D54B79" w:rsidRDefault="009B4D38" w:rsidP="009B4D38">
      <w:pPr>
        <w:ind w:right="638"/>
        <w:rPr>
          <w:rFonts w:ascii="Arial" w:hAnsi="Arial" w:cs="Arial"/>
          <w:b/>
          <w:bCs/>
          <w:sz w:val="23"/>
          <w:szCs w:val="23"/>
          <w:lang w:val="pt-BR"/>
        </w:rPr>
      </w:pPr>
      <w:r>
        <w:rPr>
          <w:rFonts w:ascii="Arial" w:hAnsi="Arial" w:cs="Arial"/>
          <w:b/>
          <w:bCs/>
          <w:sz w:val="23"/>
          <w:szCs w:val="23"/>
          <w:lang w:val="pt-BR"/>
        </w:rPr>
        <w:t xml:space="preserve">       </w:t>
      </w:r>
      <w:r>
        <w:rPr>
          <w:rFonts w:ascii="Arial" w:hAnsi="Arial" w:cs="Arial"/>
          <w:b/>
          <w:i/>
        </w:rPr>
        <w:t xml:space="preserve">Consilier, </w:t>
      </w:r>
      <w:r w:rsidR="008946CD">
        <w:rPr>
          <w:rFonts w:ascii="Arial" w:hAnsi="Arial" w:cs="Arial"/>
          <w:b/>
          <w:i/>
        </w:rPr>
        <w:t>Ionel-Sergiu CHELARU</w:t>
      </w:r>
      <w:r w:rsidR="00EF07F7" w:rsidRPr="00126959">
        <w:rPr>
          <w:i/>
          <w:sz w:val="26"/>
          <w:szCs w:val="26"/>
        </w:rPr>
        <w:t xml:space="preserve">       </w:t>
      </w:r>
      <w:r w:rsidR="00EF07F7" w:rsidRPr="00126959">
        <w:rPr>
          <w:sz w:val="26"/>
          <w:szCs w:val="26"/>
        </w:rPr>
        <w:t xml:space="preserve">            </w:t>
      </w:r>
      <w:r w:rsidR="00D54B79">
        <w:rPr>
          <w:i/>
          <w:sz w:val="22"/>
          <w:szCs w:val="22"/>
          <w:lang w:val="it-IT"/>
        </w:rPr>
        <w:t xml:space="preserve">       </w:t>
      </w:r>
      <w:r w:rsidR="00055561"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A42243">
        <w:rPr>
          <w:rFonts w:ascii="Arial" w:hAnsi="Arial" w:cs="Arial"/>
          <w:i/>
          <w:sz w:val="22"/>
          <w:szCs w:val="22"/>
          <w:lang w:val="it-IT"/>
        </w:rPr>
        <w:t xml:space="preserve">   </w:t>
      </w:r>
      <w:r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A42243">
        <w:rPr>
          <w:rFonts w:ascii="Arial" w:hAnsi="Arial" w:cs="Arial"/>
          <w:i/>
          <w:sz w:val="22"/>
          <w:szCs w:val="22"/>
          <w:lang w:val="it-IT"/>
        </w:rPr>
        <w:t xml:space="preserve">     </w:t>
      </w:r>
      <w:r w:rsidR="008E7D95">
        <w:rPr>
          <w:rFonts w:ascii="Arial" w:hAnsi="Arial" w:cs="Arial"/>
          <w:i/>
          <w:sz w:val="22"/>
          <w:szCs w:val="22"/>
          <w:lang w:val="it-IT"/>
        </w:rPr>
        <w:t xml:space="preserve">   </w:t>
      </w:r>
      <w:r w:rsidR="005158CE"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BF1D56" w:rsidRPr="00D54B79">
        <w:rPr>
          <w:rFonts w:ascii="Arial" w:hAnsi="Arial" w:cs="Arial"/>
          <w:b/>
          <w:sz w:val="22"/>
          <w:szCs w:val="22"/>
          <w:lang w:val="pt-BR"/>
        </w:rPr>
        <w:t>CONTRASEMNEAZĂ,</w:t>
      </w:r>
    </w:p>
    <w:p w:rsidR="00055561" w:rsidRDefault="00BF1D56" w:rsidP="00D54B79">
      <w:pPr>
        <w:tabs>
          <w:tab w:val="left" w:pos="6000"/>
          <w:tab w:val="left" w:pos="9480"/>
        </w:tabs>
        <w:jc w:val="center"/>
        <w:rPr>
          <w:rFonts w:ascii="Arial" w:hAnsi="Arial" w:cs="Arial"/>
          <w:b/>
          <w:sz w:val="22"/>
          <w:szCs w:val="22"/>
          <w:lang w:val="pt-BR"/>
        </w:rPr>
      </w:pPr>
      <w:r w:rsidRPr="00126959">
        <w:rPr>
          <w:rFonts w:ascii="Arial" w:hAnsi="Arial" w:cs="Arial"/>
          <w:b/>
          <w:bCs/>
          <w:sz w:val="22"/>
          <w:szCs w:val="22"/>
          <w:lang w:val="pt-BR"/>
        </w:rPr>
        <w:t xml:space="preserve">                                                                   </w:t>
      </w:r>
      <w:r w:rsidR="00126959" w:rsidRPr="00126959">
        <w:rPr>
          <w:rFonts w:ascii="Arial" w:hAnsi="Arial" w:cs="Arial"/>
          <w:b/>
          <w:bCs/>
          <w:sz w:val="22"/>
          <w:szCs w:val="22"/>
          <w:lang w:val="pt-BR"/>
        </w:rPr>
        <w:t xml:space="preserve">  </w:t>
      </w:r>
      <w:r w:rsidR="00055561">
        <w:rPr>
          <w:rFonts w:ascii="Arial" w:hAnsi="Arial" w:cs="Arial"/>
          <w:b/>
          <w:bCs/>
          <w:sz w:val="22"/>
          <w:szCs w:val="22"/>
          <w:lang w:val="pt-BR"/>
        </w:rPr>
        <w:t xml:space="preserve">                       </w:t>
      </w:r>
      <w:r w:rsidRPr="00126959">
        <w:rPr>
          <w:rFonts w:ascii="Arial" w:hAnsi="Arial" w:cs="Arial"/>
          <w:b/>
          <w:sz w:val="22"/>
          <w:szCs w:val="22"/>
          <w:lang w:val="pt-BR"/>
        </w:rPr>
        <w:t>Secretar</w:t>
      </w:r>
      <w:r w:rsidR="005415CC">
        <w:rPr>
          <w:rFonts w:ascii="Arial" w:hAnsi="Arial" w:cs="Arial"/>
          <w:b/>
          <w:sz w:val="22"/>
          <w:szCs w:val="22"/>
          <w:lang w:val="pt-BR"/>
        </w:rPr>
        <w:t xml:space="preserve"> general delegat</w:t>
      </w:r>
      <w:r w:rsidRPr="00126959">
        <w:rPr>
          <w:rFonts w:ascii="Arial" w:hAnsi="Arial" w:cs="Arial"/>
          <w:b/>
          <w:sz w:val="22"/>
          <w:szCs w:val="22"/>
          <w:lang w:val="pt-BR"/>
        </w:rPr>
        <w:t>,</w:t>
      </w:r>
    </w:p>
    <w:p w:rsidR="00B23C48" w:rsidRDefault="00D54B79" w:rsidP="00B23C48">
      <w:pPr>
        <w:tabs>
          <w:tab w:val="left" w:pos="6000"/>
          <w:tab w:val="left" w:pos="9480"/>
        </w:tabs>
        <w:spacing w:line="360" w:lineRule="auto"/>
        <w:jc w:val="center"/>
        <w:rPr>
          <w:rFonts w:ascii="Arial" w:hAnsi="Arial" w:cs="Arial"/>
          <w:b/>
          <w:bCs/>
          <w:i/>
          <w:sz w:val="22"/>
          <w:szCs w:val="22"/>
        </w:rPr>
      </w:pPr>
      <w:r>
        <w:rPr>
          <w:rFonts w:ascii="Arial" w:hAnsi="Arial" w:cs="Arial"/>
          <w:b/>
          <w:bCs/>
          <w:i/>
          <w:sz w:val="22"/>
          <w:szCs w:val="22"/>
        </w:rPr>
        <w:t xml:space="preserve">                                                              </w:t>
      </w:r>
      <w:r w:rsidR="004855D0">
        <w:rPr>
          <w:rFonts w:ascii="Arial" w:hAnsi="Arial" w:cs="Arial"/>
          <w:b/>
          <w:bCs/>
          <w:i/>
          <w:sz w:val="22"/>
          <w:szCs w:val="22"/>
        </w:rPr>
        <w:t xml:space="preserve">                         </w:t>
      </w:r>
      <w:r w:rsidR="009426B5"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CF3FDA"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806FBA">
        <w:rPr>
          <w:rFonts w:ascii="Arial" w:hAnsi="Arial" w:cs="Arial"/>
          <w:b/>
          <w:bCs/>
          <w:i/>
          <w:sz w:val="22"/>
          <w:szCs w:val="22"/>
        </w:rPr>
        <w:t>Victori</w:t>
      </w:r>
      <w:r w:rsidR="005415CC">
        <w:rPr>
          <w:rFonts w:ascii="Arial" w:hAnsi="Arial" w:cs="Arial"/>
          <w:b/>
          <w:bCs/>
          <w:i/>
          <w:sz w:val="22"/>
          <w:szCs w:val="22"/>
        </w:rPr>
        <w:t>ţ</w:t>
      </w:r>
      <w:r w:rsidR="00806FBA">
        <w:rPr>
          <w:rFonts w:ascii="Arial" w:hAnsi="Arial" w:cs="Arial"/>
          <w:b/>
          <w:bCs/>
          <w:i/>
          <w:sz w:val="22"/>
          <w:szCs w:val="22"/>
        </w:rPr>
        <w:t>a</w:t>
      </w:r>
      <w:r w:rsidR="005415CC">
        <w:rPr>
          <w:rFonts w:ascii="Arial" w:hAnsi="Arial" w:cs="Arial"/>
          <w:b/>
          <w:bCs/>
          <w:i/>
          <w:sz w:val="22"/>
          <w:szCs w:val="22"/>
        </w:rPr>
        <w:t xml:space="preserve"> VOICU</w:t>
      </w:r>
    </w:p>
    <w:p w:rsidR="008946CD" w:rsidRDefault="008946CD" w:rsidP="00B23C48">
      <w:pPr>
        <w:tabs>
          <w:tab w:val="left" w:pos="6000"/>
          <w:tab w:val="left" w:pos="9480"/>
        </w:tabs>
        <w:spacing w:line="360" w:lineRule="auto"/>
        <w:jc w:val="center"/>
        <w:rPr>
          <w:rFonts w:ascii="Arial" w:hAnsi="Arial" w:cs="Arial"/>
          <w:b/>
          <w:bCs/>
          <w:i/>
          <w:sz w:val="22"/>
          <w:szCs w:val="22"/>
        </w:rPr>
      </w:pPr>
    </w:p>
    <w:p w:rsidR="00A1641D" w:rsidRPr="00B23C48" w:rsidRDefault="00A42243" w:rsidP="00B23C48">
      <w:pPr>
        <w:tabs>
          <w:tab w:val="left" w:pos="6000"/>
          <w:tab w:val="left" w:pos="9480"/>
        </w:tabs>
        <w:spacing w:line="360" w:lineRule="auto"/>
        <w:rPr>
          <w:rFonts w:ascii="Arial" w:hAnsi="Arial" w:cs="Arial"/>
          <w:b/>
          <w:bCs/>
          <w:i/>
          <w:sz w:val="22"/>
          <w:szCs w:val="22"/>
        </w:rPr>
      </w:pPr>
      <w:r>
        <w:rPr>
          <w:i/>
          <w:sz w:val="25"/>
          <w:szCs w:val="25"/>
        </w:rPr>
        <w:t xml:space="preserve">Adoptata in sedinta </w:t>
      </w:r>
      <w:r w:rsidR="00A1641D">
        <w:rPr>
          <w:i/>
          <w:sz w:val="25"/>
          <w:szCs w:val="25"/>
        </w:rPr>
        <w:t xml:space="preserve">ordinara din data de </w:t>
      </w:r>
      <w:r w:rsidR="007468EC">
        <w:rPr>
          <w:i/>
          <w:sz w:val="25"/>
          <w:szCs w:val="25"/>
        </w:rPr>
        <w:t>30</w:t>
      </w:r>
      <w:r w:rsidR="008946CD">
        <w:rPr>
          <w:i/>
          <w:sz w:val="25"/>
          <w:szCs w:val="25"/>
        </w:rPr>
        <w:t xml:space="preserve"> septembrie 2025</w:t>
      </w:r>
      <w:r w:rsidR="00A1641D">
        <w:rPr>
          <w:i/>
          <w:sz w:val="25"/>
          <w:szCs w:val="25"/>
        </w:rPr>
        <w:t>.</w:t>
      </w:r>
    </w:p>
    <w:p w:rsidR="005415CC" w:rsidRDefault="00A1641D" w:rsidP="00A1641D">
      <w:pPr>
        <w:spacing w:line="360" w:lineRule="auto"/>
        <w:rPr>
          <w:b/>
          <w:sz w:val="22"/>
          <w:szCs w:val="22"/>
        </w:rPr>
      </w:pPr>
      <w:r>
        <w:rPr>
          <w:i/>
          <w:sz w:val="25"/>
          <w:szCs w:val="25"/>
        </w:rPr>
        <w:t xml:space="preserve">Cu un numar de </w:t>
      </w:r>
      <w:r>
        <w:rPr>
          <w:i/>
          <w:sz w:val="25"/>
          <w:szCs w:val="25"/>
        </w:rPr>
        <w:softHyphen/>
      </w:r>
      <w:r>
        <w:rPr>
          <w:i/>
          <w:sz w:val="25"/>
          <w:szCs w:val="25"/>
        </w:rPr>
        <w:softHyphen/>
      </w:r>
      <w:r>
        <w:rPr>
          <w:i/>
          <w:sz w:val="25"/>
          <w:szCs w:val="25"/>
        </w:rPr>
        <w:softHyphen/>
        <w:t>___ voturi din numarul total de 11</w:t>
      </w:r>
      <w:r w:rsidR="00DE25F0">
        <w:rPr>
          <w:i/>
          <w:sz w:val="25"/>
          <w:szCs w:val="25"/>
        </w:rPr>
        <w:t xml:space="preserve"> consilieri in functie</w:t>
      </w:r>
      <w:r>
        <w:rPr>
          <w:i/>
          <w:sz w:val="25"/>
          <w:szCs w:val="25"/>
        </w:rPr>
        <w:t>.</w:t>
      </w:r>
      <w:r w:rsidR="00D54B79" w:rsidRPr="00126959">
        <w:rPr>
          <w:b/>
          <w:sz w:val="22"/>
          <w:szCs w:val="22"/>
        </w:rPr>
        <w:t xml:space="preserve">   </w:t>
      </w: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5415CC"/>
    <w:p w:rsidR="005415CC" w:rsidRDefault="005415CC" w:rsidP="005415CC"/>
    <w:p w:rsidR="005415CC" w:rsidRDefault="005415CC" w:rsidP="005415CC"/>
    <w:p w:rsidR="005415CC" w:rsidRDefault="005415CC" w:rsidP="005415CC"/>
    <w:p w:rsidR="005415CC" w:rsidRPr="00C410BD" w:rsidRDefault="005415CC" w:rsidP="005415CC"/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p w:rsidR="005415CC" w:rsidRDefault="005415CC" w:rsidP="005415CC">
      <w:pPr>
        <w:spacing w:line="360" w:lineRule="auto"/>
        <w:rPr>
          <w:i/>
          <w:sz w:val="25"/>
          <w:szCs w:val="25"/>
        </w:rPr>
      </w:pPr>
    </w:p>
    <w:tbl>
      <w:tblPr>
        <w:tblpPr w:leftFromText="180" w:rightFromText="180" w:vertAnchor="page" w:horzAnchor="margin" w:tblpY="34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6131"/>
        <w:gridCol w:w="1261"/>
        <w:gridCol w:w="1941"/>
      </w:tblGrid>
      <w:tr w:rsidR="005415CC" w:rsidRPr="007C3D43" w:rsidTr="00A76E0F">
        <w:trPr>
          <w:trHeight w:val="70"/>
        </w:trPr>
        <w:tc>
          <w:tcPr>
            <w:tcW w:w="10056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5415CC" w:rsidRPr="007C3D43" w:rsidRDefault="005415CC" w:rsidP="00F124BD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7D1059">
              <w:rPr>
                <w:rFonts w:cs="Arial"/>
                <w:b/>
                <w:bCs/>
                <w:sz w:val="16"/>
                <w:szCs w:val="16"/>
              </w:rPr>
              <w:t>5</w:t>
            </w:r>
            <w:r w:rsidR="00F124BD">
              <w:rPr>
                <w:rFonts w:cs="Arial"/>
                <w:b/>
                <w:bCs/>
                <w:sz w:val="16"/>
                <w:szCs w:val="16"/>
              </w:rPr>
              <w:t>4</w:t>
            </w:r>
            <w:r w:rsidR="008946CD">
              <w:rPr>
                <w:rFonts w:cs="Arial"/>
                <w:b/>
                <w:bCs/>
                <w:sz w:val="16"/>
                <w:szCs w:val="16"/>
              </w:rPr>
              <w:t>/2025</w:t>
            </w:r>
          </w:p>
        </w:tc>
      </w:tr>
      <w:tr w:rsidR="005415CC" w:rsidRPr="007C3D43" w:rsidTr="00A76E0F">
        <w:tc>
          <w:tcPr>
            <w:tcW w:w="533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2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5415CC" w:rsidRPr="007C3D43" w:rsidRDefault="005415CC" w:rsidP="00A76E0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5415CC" w:rsidRPr="007C3D43" w:rsidTr="00A76E0F">
        <w:tc>
          <w:tcPr>
            <w:tcW w:w="533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2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7D1059" w:rsidP="00D552E6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</w:t>
            </w:r>
            <w:r w:rsidR="00D552E6">
              <w:rPr>
                <w:rFonts w:cs="Arial"/>
                <w:sz w:val="16"/>
                <w:szCs w:val="16"/>
              </w:rPr>
              <w:t>/</w:t>
            </w:r>
            <w:r w:rsidR="008946CD">
              <w:rPr>
                <w:rFonts w:cs="Arial"/>
                <w:sz w:val="16"/>
                <w:szCs w:val="16"/>
              </w:rPr>
              <w:t>09</w:t>
            </w:r>
            <w:r>
              <w:rPr>
                <w:rFonts w:cs="Arial"/>
                <w:sz w:val="16"/>
                <w:szCs w:val="16"/>
              </w:rPr>
              <w:t>/</w:t>
            </w:r>
            <w:r w:rsidR="008946CD">
              <w:rPr>
                <w:rFonts w:cs="Arial"/>
                <w:sz w:val="16"/>
                <w:szCs w:val="16"/>
              </w:rPr>
              <w:t>2025</w:t>
            </w:r>
          </w:p>
        </w:tc>
        <w:tc>
          <w:tcPr>
            <w:tcW w:w="19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415CC" w:rsidRPr="007C3D43" w:rsidRDefault="005415CC" w:rsidP="00A76E0F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5CC" w:rsidRPr="007C3D43" w:rsidRDefault="007D1059" w:rsidP="007D1059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</w:t>
            </w:r>
            <w:r w:rsidR="008946CD">
              <w:rPr>
                <w:rFonts w:cs="Arial"/>
                <w:sz w:val="16"/>
                <w:szCs w:val="16"/>
              </w:rPr>
              <w:t>9/2025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415CC" w:rsidRPr="007C3D43" w:rsidRDefault="005415CC" w:rsidP="00A76E0F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15CC" w:rsidRPr="007C3D43" w:rsidRDefault="007D1059" w:rsidP="00A76E0F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15/09</w:t>
            </w:r>
            <w:r w:rsidR="008946CD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5CC" w:rsidRPr="007C3D43" w:rsidRDefault="007D1059" w:rsidP="00D552E6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</w:t>
            </w:r>
            <w:r w:rsidR="008946CD">
              <w:rPr>
                <w:rFonts w:cs="Arial"/>
                <w:sz w:val="16"/>
                <w:szCs w:val="16"/>
              </w:rPr>
              <w:t>09/2025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5CC" w:rsidRPr="007C3D43" w:rsidRDefault="005415CC" w:rsidP="00A76E0F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8946CD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533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415CC" w:rsidRPr="007C3D43" w:rsidRDefault="005415CC" w:rsidP="00A76E0F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415CC" w:rsidRPr="007C3D43" w:rsidRDefault="008E7D95" w:rsidP="005415C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..../.....</w:t>
            </w:r>
            <w:r w:rsidR="005415CC">
              <w:rPr>
                <w:rFonts w:cs="Arial"/>
                <w:b/>
                <w:sz w:val="16"/>
                <w:szCs w:val="16"/>
              </w:rPr>
              <w:t>/202</w:t>
            </w:r>
            <w:r w:rsidR="008946CD">
              <w:rPr>
                <w:rFonts w:cs="Arial"/>
                <w:b/>
                <w:sz w:val="16"/>
                <w:szCs w:val="16"/>
              </w:rPr>
              <w:t>5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415CC" w:rsidRPr="007C3D43" w:rsidRDefault="005415CC" w:rsidP="00A76E0F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5415CC" w:rsidRPr="007C3D43" w:rsidTr="00A76E0F">
        <w:tc>
          <w:tcPr>
            <w:tcW w:w="10056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5415CC" w:rsidRPr="007C3D43" w:rsidRDefault="005415CC" w:rsidP="00A76E0F">
            <w:pPr>
              <w:pStyle w:val="ListParagraph"/>
              <w:ind w:left="0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5415CC" w:rsidRPr="007C3D43" w:rsidRDefault="005415CC" w:rsidP="005415CC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0" w:firstLine="567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5415CC" w:rsidRDefault="005415CC" w:rsidP="00A1641D">
      <w:pPr>
        <w:spacing w:line="360" w:lineRule="auto"/>
        <w:rPr>
          <w:b/>
          <w:sz w:val="22"/>
          <w:szCs w:val="22"/>
        </w:rPr>
      </w:pPr>
    </w:p>
    <w:p w:rsidR="00D54B79" w:rsidRPr="00A1641D" w:rsidRDefault="00D54B79" w:rsidP="00A1641D">
      <w:pPr>
        <w:spacing w:line="360" w:lineRule="auto"/>
        <w:rPr>
          <w:i/>
          <w:sz w:val="25"/>
          <w:szCs w:val="25"/>
        </w:rPr>
      </w:pPr>
      <w:r w:rsidRPr="00126959">
        <w:rPr>
          <w:b/>
          <w:sz w:val="22"/>
          <w:szCs w:val="22"/>
        </w:rPr>
        <w:t xml:space="preserve">  </w:t>
      </w:r>
    </w:p>
    <w:sectPr w:rsidR="00D54B79" w:rsidRPr="00A1641D" w:rsidSect="00CF3FD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0" w:right="708" w:bottom="0" w:left="1276" w:header="11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23FD" w:rsidRDefault="00C823FD" w:rsidP="001846D2">
      <w:r>
        <w:separator/>
      </w:r>
    </w:p>
  </w:endnote>
  <w:endnote w:type="continuationSeparator" w:id="0">
    <w:p w:rsidR="00C823FD" w:rsidRDefault="00C823FD" w:rsidP="00184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916" w:rsidRDefault="00795CBC" w:rsidP="002C687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FD491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D4916" w:rsidRDefault="00FD49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4916" w:rsidRDefault="00FD4916" w:rsidP="00AD4B90">
    <w:pPr>
      <w:pStyle w:val="Footer"/>
    </w:pPr>
  </w:p>
  <w:p w:rsidR="00FD4916" w:rsidRDefault="00FD491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4B79" w:rsidRDefault="00D54B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23FD" w:rsidRDefault="00C823FD" w:rsidP="001846D2">
      <w:r>
        <w:separator/>
      </w:r>
    </w:p>
  </w:footnote>
  <w:footnote w:type="continuationSeparator" w:id="0">
    <w:p w:rsidR="00C823FD" w:rsidRDefault="00C823FD" w:rsidP="00184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4B79" w:rsidRDefault="00D54B7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4B79" w:rsidRDefault="00D54B7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4B79" w:rsidRDefault="00D54B7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0785D"/>
    <w:multiLevelType w:val="hybridMultilevel"/>
    <w:tmpl w:val="11E27BAE"/>
    <w:lvl w:ilvl="0" w:tplc="1A76748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8A0245"/>
    <w:multiLevelType w:val="hybridMultilevel"/>
    <w:tmpl w:val="93080FC0"/>
    <w:lvl w:ilvl="0" w:tplc="13F4D4A4">
      <w:start w:val="1"/>
      <w:numFmt w:val="bullet"/>
      <w:lvlText w:val=""/>
      <w:lvlJc w:val="left"/>
      <w:pPr>
        <w:tabs>
          <w:tab w:val="num" w:pos="113"/>
        </w:tabs>
        <w:ind w:left="0" w:firstLine="11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B75647E"/>
    <w:multiLevelType w:val="hybridMultilevel"/>
    <w:tmpl w:val="F698CA12"/>
    <w:lvl w:ilvl="0" w:tplc="9BD26930">
      <w:start w:val="1"/>
      <w:numFmt w:val="decimal"/>
      <w:lvlText w:val="%1."/>
      <w:lvlJc w:val="left"/>
      <w:pPr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0418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4" w15:restartNumberingAfterBreak="0">
    <w:nsid w:val="2EEC3FCE"/>
    <w:multiLevelType w:val="hybridMultilevel"/>
    <w:tmpl w:val="A85A16E4"/>
    <w:lvl w:ilvl="0" w:tplc="1E9CB2FA">
      <w:numFmt w:val="bullet"/>
      <w:lvlText w:val="-"/>
      <w:lvlJc w:val="left"/>
      <w:pPr>
        <w:tabs>
          <w:tab w:val="num" w:pos="1469"/>
        </w:tabs>
        <w:ind w:left="1469" w:hanging="825"/>
      </w:pPr>
      <w:rPr>
        <w:rFonts w:ascii="Times New Roman" w:eastAsia="Times New Roman" w:hAnsi="Times New Roman" w:cs="Times New Roman" w:hint="default"/>
        <w:b/>
      </w:rPr>
    </w:lvl>
    <w:lvl w:ilvl="1" w:tplc="0418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497E2F65"/>
    <w:multiLevelType w:val="hybridMultilevel"/>
    <w:tmpl w:val="D424E336"/>
    <w:lvl w:ilvl="0" w:tplc="0409000B">
      <w:start w:val="1"/>
      <w:numFmt w:val="bullet"/>
      <w:lvlText w:val=""/>
      <w:lvlJc w:val="left"/>
      <w:pPr>
        <w:ind w:left="7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6" w15:restartNumberingAfterBreak="0">
    <w:nsid w:val="5DB35655"/>
    <w:multiLevelType w:val="hybridMultilevel"/>
    <w:tmpl w:val="816A41F4"/>
    <w:lvl w:ilvl="0" w:tplc="0EA87FB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4E0CD1"/>
    <w:multiLevelType w:val="hybridMultilevel"/>
    <w:tmpl w:val="2520AEDC"/>
    <w:lvl w:ilvl="0" w:tplc="585C4D9E">
      <w:numFmt w:val="bullet"/>
      <w:lvlText w:val="-"/>
      <w:lvlJc w:val="left"/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F7F0EC6"/>
    <w:multiLevelType w:val="hybridMultilevel"/>
    <w:tmpl w:val="E488F22E"/>
    <w:lvl w:ilvl="0" w:tplc="AEE2B0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0"/>
  </w:num>
  <w:num w:numId="5">
    <w:abstractNumId w:val="3"/>
  </w:num>
  <w:num w:numId="6">
    <w:abstractNumId w:val="2"/>
  </w:num>
  <w:num w:numId="7">
    <w:abstractNumId w:val="8"/>
  </w:num>
  <w:num w:numId="8">
    <w:abstractNumId w:val="7"/>
  </w:num>
  <w:num w:numId="9">
    <w:abstractNumId w:val="7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127"/>
    <w:rsid w:val="00003494"/>
    <w:rsid w:val="00007F31"/>
    <w:rsid w:val="00010759"/>
    <w:rsid w:val="000209AD"/>
    <w:rsid w:val="000217B6"/>
    <w:rsid w:val="00022643"/>
    <w:rsid w:val="000246DD"/>
    <w:rsid w:val="00026EE9"/>
    <w:rsid w:val="00033504"/>
    <w:rsid w:val="00034F0C"/>
    <w:rsid w:val="000360D1"/>
    <w:rsid w:val="00037CB5"/>
    <w:rsid w:val="00042FCF"/>
    <w:rsid w:val="00052E7C"/>
    <w:rsid w:val="00055561"/>
    <w:rsid w:val="00056FB5"/>
    <w:rsid w:val="0006198C"/>
    <w:rsid w:val="000620A4"/>
    <w:rsid w:val="00063317"/>
    <w:rsid w:val="000645CD"/>
    <w:rsid w:val="00065A1A"/>
    <w:rsid w:val="00072512"/>
    <w:rsid w:val="00072F31"/>
    <w:rsid w:val="00076270"/>
    <w:rsid w:val="000776ED"/>
    <w:rsid w:val="00081550"/>
    <w:rsid w:val="00085FFA"/>
    <w:rsid w:val="00087FB9"/>
    <w:rsid w:val="000900D8"/>
    <w:rsid w:val="00092A0F"/>
    <w:rsid w:val="00092CD8"/>
    <w:rsid w:val="000939D0"/>
    <w:rsid w:val="000951B1"/>
    <w:rsid w:val="00095849"/>
    <w:rsid w:val="0009761E"/>
    <w:rsid w:val="00097FAA"/>
    <w:rsid w:val="000A071F"/>
    <w:rsid w:val="000A40D7"/>
    <w:rsid w:val="000A73A4"/>
    <w:rsid w:val="000C42F0"/>
    <w:rsid w:val="000D0CF5"/>
    <w:rsid w:val="000D623B"/>
    <w:rsid w:val="000D66DB"/>
    <w:rsid w:val="000E1141"/>
    <w:rsid w:val="000E61EC"/>
    <w:rsid w:val="000F0EDB"/>
    <w:rsid w:val="000F519E"/>
    <w:rsid w:val="001016DF"/>
    <w:rsid w:val="00104F7A"/>
    <w:rsid w:val="00105B63"/>
    <w:rsid w:val="00110CE7"/>
    <w:rsid w:val="00112B3D"/>
    <w:rsid w:val="001172DE"/>
    <w:rsid w:val="00124872"/>
    <w:rsid w:val="0012522A"/>
    <w:rsid w:val="00125852"/>
    <w:rsid w:val="00125F75"/>
    <w:rsid w:val="00126959"/>
    <w:rsid w:val="00127C4B"/>
    <w:rsid w:val="001312CB"/>
    <w:rsid w:val="00131E80"/>
    <w:rsid w:val="00132D51"/>
    <w:rsid w:val="0013671B"/>
    <w:rsid w:val="0014475D"/>
    <w:rsid w:val="001465B1"/>
    <w:rsid w:val="00147216"/>
    <w:rsid w:val="0015004F"/>
    <w:rsid w:val="001510BC"/>
    <w:rsid w:val="0015732F"/>
    <w:rsid w:val="00163043"/>
    <w:rsid w:val="00167FC9"/>
    <w:rsid w:val="00182088"/>
    <w:rsid w:val="001834E5"/>
    <w:rsid w:val="001834FF"/>
    <w:rsid w:val="00184494"/>
    <w:rsid w:val="001846D2"/>
    <w:rsid w:val="00185C6D"/>
    <w:rsid w:val="00191B5E"/>
    <w:rsid w:val="00193339"/>
    <w:rsid w:val="0019783B"/>
    <w:rsid w:val="001A294A"/>
    <w:rsid w:val="001A72C9"/>
    <w:rsid w:val="001B03AF"/>
    <w:rsid w:val="001B135F"/>
    <w:rsid w:val="001C0D4A"/>
    <w:rsid w:val="001C5CA9"/>
    <w:rsid w:val="001C6AA3"/>
    <w:rsid w:val="001D1BBE"/>
    <w:rsid w:val="001D324C"/>
    <w:rsid w:val="001D734E"/>
    <w:rsid w:val="001E02D6"/>
    <w:rsid w:val="001E2356"/>
    <w:rsid w:val="001E283B"/>
    <w:rsid w:val="001E3EB8"/>
    <w:rsid w:val="001F2099"/>
    <w:rsid w:val="002008B1"/>
    <w:rsid w:val="0020591A"/>
    <w:rsid w:val="00215384"/>
    <w:rsid w:val="00217162"/>
    <w:rsid w:val="00220006"/>
    <w:rsid w:val="0022295A"/>
    <w:rsid w:val="00223F41"/>
    <w:rsid w:val="00226112"/>
    <w:rsid w:val="00227687"/>
    <w:rsid w:val="00230BCD"/>
    <w:rsid w:val="00235DFE"/>
    <w:rsid w:val="002459B2"/>
    <w:rsid w:val="00261498"/>
    <w:rsid w:val="002734DF"/>
    <w:rsid w:val="00274DC0"/>
    <w:rsid w:val="00275526"/>
    <w:rsid w:val="002771E6"/>
    <w:rsid w:val="00282C57"/>
    <w:rsid w:val="00286C71"/>
    <w:rsid w:val="00293264"/>
    <w:rsid w:val="002A0650"/>
    <w:rsid w:val="002A44B1"/>
    <w:rsid w:val="002B74C3"/>
    <w:rsid w:val="002C29CB"/>
    <w:rsid w:val="002C2C1C"/>
    <w:rsid w:val="002C687E"/>
    <w:rsid w:val="002D0B77"/>
    <w:rsid w:val="002D15CB"/>
    <w:rsid w:val="002D3D2E"/>
    <w:rsid w:val="002D5F89"/>
    <w:rsid w:val="002D601B"/>
    <w:rsid w:val="002E02A4"/>
    <w:rsid w:val="002E08E7"/>
    <w:rsid w:val="002E676C"/>
    <w:rsid w:val="002E7E83"/>
    <w:rsid w:val="002F24D9"/>
    <w:rsid w:val="00300A2F"/>
    <w:rsid w:val="00304424"/>
    <w:rsid w:val="00311F8D"/>
    <w:rsid w:val="00312456"/>
    <w:rsid w:val="00317918"/>
    <w:rsid w:val="00320277"/>
    <w:rsid w:val="00321B16"/>
    <w:rsid w:val="00322CBF"/>
    <w:rsid w:val="003329D7"/>
    <w:rsid w:val="003334D7"/>
    <w:rsid w:val="0034358A"/>
    <w:rsid w:val="003454E5"/>
    <w:rsid w:val="0034575E"/>
    <w:rsid w:val="00346D7C"/>
    <w:rsid w:val="003577CB"/>
    <w:rsid w:val="0036157E"/>
    <w:rsid w:val="003644AA"/>
    <w:rsid w:val="00364E02"/>
    <w:rsid w:val="003651D4"/>
    <w:rsid w:val="00365A61"/>
    <w:rsid w:val="00367EAE"/>
    <w:rsid w:val="00371AE4"/>
    <w:rsid w:val="00374DE0"/>
    <w:rsid w:val="00376088"/>
    <w:rsid w:val="00376EC4"/>
    <w:rsid w:val="00377EA3"/>
    <w:rsid w:val="00380D55"/>
    <w:rsid w:val="003872D1"/>
    <w:rsid w:val="00387674"/>
    <w:rsid w:val="003904E5"/>
    <w:rsid w:val="00395112"/>
    <w:rsid w:val="00396601"/>
    <w:rsid w:val="003A14FA"/>
    <w:rsid w:val="003A22AD"/>
    <w:rsid w:val="003A45A3"/>
    <w:rsid w:val="003A6D3B"/>
    <w:rsid w:val="003B2D65"/>
    <w:rsid w:val="003B5D13"/>
    <w:rsid w:val="003C1763"/>
    <w:rsid w:val="003C37BD"/>
    <w:rsid w:val="003C49BE"/>
    <w:rsid w:val="003C643E"/>
    <w:rsid w:val="003E3A94"/>
    <w:rsid w:val="003E6C9D"/>
    <w:rsid w:val="003F1FAD"/>
    <w:rsid w:val="003F4826"/>
    <w:rsid w:val="00401DCC"/>
    <w:rsid w:val="004020A1"/>
    <w:rsid w:val="00407460"/>
    <w:rsid w:val="00407BD8"/>
    <w:rsid w:val="004107B7"/>
    <w:rsid w:val="00414B12"/>
    <w:rsid w:val="004175BE"/>
    <w:rsid w:val="00424D07"/>
    <w:rsid w:val="004255BC"/>
    <w:rsid w:val="004261FB"/>
    <w:rsid w:val="00426684"/>
    <w:rsid w:val="004412E1"/>
    <w:rsid w:val="00443E92"/>
    <w:rsid w:val="00444972"/>
    <w:rsid w:val="004461E7"/>
    <w:rsid w:val="00447246"/>
    <w:rsid w:val="0046195D"/>
    <w:rsid w:val="004640B6"/>
    <w:rsid w:val="00467F5B"/>
    <w:rsid w:val="00470D6D"/>
    <w:rsid w:val="00481A75"/>
    <w:rsid w:val="00484385"/>
    <w:rsid w:val="004855D0"/>
    <w:rsid w:val="004947F5"/>
    <w:rsid w:val="004A1D9E"/>
    <w:rsid w:val="004A2D11"/>
    <w:rsid w:val="004A39B8"/>
    <w:rsid w:val="004A450F"/>
    <w:rsid w:val="004A7724"/>
    <w:rsid w:val="004C0A0C"/>
    <w:rsid w:val="004C1F9A"/>
    <w:rsid w:val="004C5EE4"/>
    <w:rsid w:val="004C69FE"/>
    <w:rsid w:val="004D12AC"/>
    <w:rsid w:val="004D2E4C"/>
    <w:rsid w:val="004D451D"/>
    <w:rsid w:val="004E4373"/>
    <w:rsid w:val="004E752D"/>
    <w:rsid w:val="00500CEA"/>
    <w:rsid w:val="00501033"/>
    <w:rsid w:val="00501210"/>
    <w:rsid w:val="005055A7"/>
    <w:rsid w:val="005111D6"/>
    <w:rsid w:val="00511209"/>
    <w:rsid w:val="005114FB"/>
    <w:rsid w:val="005158CE"/>
    <w:rsid w:val="00526754"/>
    <w:rsid w:val="0053171E"/>
    <w:rsid w:val="00533872"/>
    <w:rsid w:val="005350D0"/>
    <w:rsid w:val="00540AB6"/>
    <w:rsid w:val="005415CC"/>
    <w:rsid w:val="00543795"/>
    <w:rsid w:val="005525CF"/>
    <w:rsid w:val="0055671A"/>
    <w:rsid w:val="005702B4"/>
    <w:rsid w:val="00571B69"/>
    <w:rsid w:val="00572A79"/>
    <w:rsid w:val="00580872"/>
    <w:rsid w:val="00582A3E"/>
    <w:rsid w:val="00584664"/>
    <w:rsid w:val="00584696"/>
    <w:rsid w:val="0058720C"/>
    <w:rsid w:val="00587CDD"/>
    <w:rsid w:val="005904AF"/>
    <w:rsid w:val="00592D3E"/>
    <w:rsid w:val="005965F1"/>
    <w:rsid w:val="00597A8C"/>
    <w:rsid w:val="005A0853"/>
    <w:rsid w:val="005A1875"/>
    <w:rsid w:val="005A30AA"/>
    <w:rsid w:val="005A3D92"/>
    <w:rsid w:val="005B3B99"/>
    <w:rsid w:val="005B50F1"/>
    <w:rsid w:val="005C2130"/>
    <w:rsid w:val="005C2BD2"/>
    <w:rsid w:val="005C578B"/>
    <w:rsid w:val="005C79F7"/>
    <w:rsid w:val="005D49DD"/>
    <w:rsid w:val="005D686D"/>
    <w:rsid w:val="005D7252"/>
    <w:rsid w:val="005E45A2"/>
    <w:rsid w:val="005E6C46"/>
    <w:rsid w:val="005F16F8"/>
    <w:rsid w:val="005F496D"/>
    <w:rsid w:val="005F5164"/>
    <w:rsid w:val="006037E7"/>
    <w:rsid w:val="00606734"/>
    <w:rsid w:val="00606C6F"/>
    <w:rsid w:val="00615DF9"/>
    <w:rsid w:val="0061664D"/>
    <w:rsid w:val="00616ADF"/>
    <w:rsid w:val="00617F6E"/>
    <w:rsid w:val="00623169"/>
    <w:rsid w:val="00630E4A"/>
    <w:rsid w:val="00631BAA"/>
    <w:rsid w:val="006335B0"/>
    <w:rsid w:val="006369CE"/>
    <w:rsid w:val="00642524"/>
    <w:rsid w:val="00650AAC"/>
    <w:rsid w:val="0065539E"/>
    <w:rsid w:val="00657B56"/>
    <w:rsid w:val="00660C52"/>
    <w:rsid w:val="00674294"/>
    <w:rsid w:val="00675051"/>
    <w:rsid w:val="00675A74"/>
    <w:rsid w:val="0067662F"/>
    <w:rsid w:val="006768B5"/>
    <w:rsid w:val="006809CD"/>
    <w:rsid w:val="006866D0"/>
    <w:rsid w:val="00692BE0"/>
    <w:rsid w:val="0069332B"/>
    <w:rsid w:val="00694140"/>
    <w:rsid w:val="00694ADC"/>
    <w:rsid w:val="00696819"/>
    <w:rsid w:val="006B0FAB"/>
    <w:rsid w:val="006C1BF7"/>
    <w:rsid w:val="006C1F0B"/>
    <w:rsid w:val="006C26F9"/>
    <w:rsid w:val="006C3DFA"/>
    <w:rsid w:val="006C496D"/>
    <w:rsid w:val="006D6C57"/>
    <w:rsid w:val="006D7921"/>
    <w:rsid w:val="006E1FA2"/>
    <w:rsid w:val="006E2157"/>
    <w:rsid w:val="006F1CA0"/>
    <w:rsid w:val="006F3806"/>
    <w:rsid w:val="006F4C44"/>
    <w:rsid w:val="00702E48"/>
    <w:rsid w:val="00703C39"/>
    <w:rsid w:val="00703C71"/>
    <w:rsid w:val="00703D1E"/>
    <w:rsid w:val="00707632"/>
    <w:rsid w:val="00707645"/>
    <w:rsid w:val="007119A5"/>
    <w:rsid w:val="00712382"/>
    <w:rsid w:val="007218D0"/>
    <w:rsid w:val="0073650C"/>
    <w:rsid w:val="0073675E"/>
    <w:rsid w:val="00741F40"/>
    <w:rsid w:val="007468EC"/>
    <w:rsid w:val="0075060B"/>
    <w:rsid w:val="00751906"/>
    <w:rsid w:val="00764707"/>
    <w:rsid w:val="00767ACD"/>
    <w:rsid w:val="00776A6A"/>
    <w:rsid w:val="0078077C"/>
    <w:rsid w:val="00780D1F"/>
    <w:rsid w:val="0078268D"/>
    <w:rsid w:val="00785FD3"/>
    <w:rsid w:val="00791AFC"/>
    <w:rsid w:val="0079573D"/>
    <w:rsid w:val="00795CBC"/>
    <w:rsid w:val="00796C74"/>
    <w:rsid w:val="007A09AB"/>
    <w:rsid w:val="007A5A81"/>
    <w:rsid w:val="007B5456"/>
    <w:rsid w:val="007B77F7"/>
    <w:rsid w:val="007C14A8"/>
    <w:rsid w:val="007C16D7"/>
    <w:rsid w:val="007C74BF"/>
    <w:rsid w:val="007D1059"/>
    <w:rsid w:val="007D1628"/>
    <w:rsid w:val="007D364F"/>
    <w:rsid w:val="007E06F9"/>
    <w:rsid w:val="007E1AFA"/>
    <w:rsid w:val="007E562F"/>
    <w:rsid w:val="007F007D"/>
    <w:rsid w:val="007F41DC"/>
    <w:rsid w:val="007F65F4"/>
    <w:rsid w:val="008022B7"/>
    <w:rsid w:val="00802FC8"/>
    <w:rsid w:val="0080304A"/>
    <w:rsid w:val="008038D0"/>
    <w:rsid w:val="00806C0E"/>
    <w:rsid w:val="00806FBA"/>
    <w:rsid w:val="00810886"/>
    <w:rsid w:val="00811148"/>
    <w:rsid w:val="0081160D"/>
    <w:rsid w:val="00813FBF"/>
    <w:rsid w:val="008166FC"/>
    <w:rsid w:val="008226F8"/>
    <w:rsid w:val="00827303"/>
    <w:rsid w:val="008276F7"/>
    <w:rsid w:val="0082770F"/>
    <w:rsid w:val="00834532"/>
    <w:rsid w:val="00837152"/>
    <w:rsid w:val="008407C7"/>
    <w:rsid w:val="00841A6D"/>
    <w:rsid w:val="008604E7"/>
    <w:rsid w:val="00864F8E"/>
    <w:rsid w:val="00870707"/>
    <w:rsid w:val="00871A38"/>
    <w:rsid w:val="00876D3B"/>
    <w:rsid w:val="00877C0F"/>
    <w:rsid w:val="0088076D"/>
    <w:rsid w:val="00882E7D"/>
    <w:rsid w:val="008946CD"/>
    <w:rsid w:val="008A3F19"/>
    <w:rsid w:val="008A542F"/>
    <w:rsid w:val="008A6FA6"/>
    <w:rsid w:val="008A7674"/>
    <w:rsid w:val="008D5580"/>
    <w:rsid w:val="008D5AF2"/>
    <w:rsid w:val="008E1BAE"/>
    <w:rsid w:val="008E5659"/>
    <w:rsid w:val="008E7A1F"/>
    <w:rsid w:val="008E7D95"/>
    <w:rsid w:val="008F5A4C"/>
    <w:rsid w:val="00907C9A"/>
    <w:rsid w:val="00907D89"/>
    <w:rsid w:val="009102F6"/>
    <w:rsid w:val="0091229C"/>
    <w:rsid w:val="009158D8"/>
    <w:rsid w:val="00923DFA"/>
    <w:rsid w:val="009252A1"/>
    <w:rsid w:val="009260EA"/>
    <w:rsid w:val="00930A98"/>
    <w:rsid w:val="00936D14"/>
    <w:rsid w:val="00940231"/>
    <w:rsid w:val="00940B7A"/>
    <w:rsid w:val="009426B5"/>
    <w:rsid w:val="00942F40"/>
    <w:rsid w:val="00947E43"/>
    <w:rsid w:val="009533B0"/>
    <w:rsid w:val="00954857"/>
    <w:rsid w:val="009561B6"/>
    <w:rsid w:val="00962D31"/>
    <w:rsid w:val="00964BE0"/>
    <w:rsid w:val="0096664A"/>
    <w:rsid w:val="0097668E"/>
    <w:rsid w:val="00982626"/>
    <w:rsid w:val="00990561"/>
    <w:rsid w:val="00991912"/>
    <w:rsid w:val="00993215"/>
    <w:rsid w:val="0099361F"/>
    <w:rsid w:val="009A1846"/>
    <w:rsid w:val="009B0961"/>
    <w:rsid w:val="009B0BA9"/>
    <w:rsid w:val="009B4D38"/>
    <w:rsid w:val="009B7E2A"/>
    <w:rsid w:val="009C37D4"/>
    <w:rsid w:val="009C3A77"/>
    <w:rsid w:val="009C44A6"/>
    <w:rsid w:val="009C4628"/>
    <w:rsid w:val="009C499D"/>
    <w:rsid w:val="009C6813"/>
    <w:rsid w:val="009C72E2"/>
    <w:rsid w:val="009D23C1"/>
    <w:rsid w:val="009D663D"/>
    <w:rsid w:val="009E1A50"/>
    <w:rsid w:val="009E52E1"/>
    <w:rsid w:val="009E56EC"/>
    <w:rsid w:val="009E7EDA"/>
    <w:rsid w:val="009F4D94"/>
    <w:rsid w:val="009F67E2"/>
    <w:rsid w:val="00A10FB4"/>
    <w:rsid w:val="00A15E79"/>
    <w:rsid w:val="00A1641D"/>
    <w:rsid w:val="00A1685C"/>
    <w:rsid w:val="00A16EC6"/>
    <w:rsid w:val="00A22F9A"/>
    <w:rsid w:val="00A25531"/>
    <w:rsid w:val="00A407B7"/>
    <w:rsid w:val="00A42243"/>
    <w:rsid w:val="00A431CC"/>
    <w:rsid w:val="00A435E9"/>
    <w:rsid w:val="00A465B8"/>
    <w:rsid w:val="00A46EF1"/>
    <w:rsid w:val="00A505C4"/>
    <w:rsid w:val="00A5068A"/>
    <w:rsid w:val="00A6021A"/>
    <w:rsid w:val="00A66F7F"/>
    <w:rsid w:val="00A74773"/>
    <w:rsid w:val="00A760BB"/>
    <w:rsid w:val="00A77367"/>
    <w:rsid w:val="00A808F9"/>
    <w:rsid w:val="00A82C88"/>
    <w:rsid w:val="00A83696"/>
    <w:rsid w:val="00A8487B"/>
    <w:rsid w:val="00A84C67"/>
    <w:rsid w:val="00A91F94"/>
    <w:rsid w:val="00A94EB8"/>
    <w:rsid w:val="00AA38BC"/>
    <w:rsid w:val="00AA4F02"/>
    <w:rsid w:val="00AA5904"/>
    <w:rsid w:val="00AA650D"/>
    <w:rsid w:val="00AA6CD0"/>
    <w:rsid w:val="00AB339A"/>
    <w:rsid w:val="00AB4496"/>
    <w:rsid w:val="00AB5EEF"/>
    <w:rsid w:val="00AC1A09"/>
    <w:rsid w:val="00AC45B5"/>
    <w:rsid w:val="00AC5BFC"/>
    <w:rsid w:val="00AC7FA8"/>
    <w:rsid w:val="00AD1499"/>
    <w:rsid w:val="00AD4B90"/>
    <w:rsid w:val="00AD5E95"/>
    <w:rsid w:val="00AD654A"/>
    <w:rsid w:val="00AE28F5"/>
    <w:rsid w:val="00AE2A17"/>
    <w:rsid w:val="00AE3161"/>
    <w:rsid w:val="00AE62AE"/>
    <w:rsid w:val="00AE684E"/>
    <w:rsid w:val="00AF0BFA"/>
    <w:rsid w:val="00AF1B9B"/>
    <w:rsid w:val="00AF1E99"/>
    <w:rsid w:val="00B010D0"/>
    <w:rsid w:val="00B02F2B"/>
    <w:rsid w:val="00B055C3"/>
    <w:rsid w:val="00B06015"/>
    <w:rsid w:val="00B104E8"/>
    <w:rsid w:val="00B115BF"/>
    <w:rsid w:val="00B12E2C"/>
    <w:rsid w:val="00B14AC8"/>
    <w:rsid w:val="00B17A60"/>
    <w:rsid w:val="00B2032E"/>
    <w:rsid w:val="00B23C48"/>
    <w:rsid w:val="00B303F1"/>
    <w:rsid w:val="00B33BCD"/>
    <w:rsid w:val="00B45EAF"/>
    <w:rsid w:val="00B47844"/>
    <w:rsid w:val="00B63F51"/>
    <w:rsid w:val="00B67713"/>
    <w:rsid w:val="00B73D6D"/>
    <w:rsid w:val="00B83B1E"/>
    <w:rsid w:val="00B949A3"/>
    <w:rsid w:val="00B9539B"/>
    <w:rsid w:val="00BA20C6"/>
    <w:rsid w:val="00BA39A2"/>
    <w:rsid w:val="00BB1FCB"/>
    <w:rsid w:val="00BB4D3C"/>
    <w:rsid w:val="00BB54D4"/>
    <w:rsid w:val="00BB7546"/>
    <w:rsid w:val="00BD2044"/>
    <w:rsid w:val="00BD71B2"/>
    <w:rsid w:val="00BE3374"/>
    <w:rsid w:val="00BE4491"/>
    <w:rsid w:val="00BF193A"/>
    <w:rsid w:val="00BF1D56"/>
    <w:rsid w:val="00BF4226"/>
    <w:rsid w:val="00BF4E4A"/>
    <w:rsid w:val="00C01954"/>
    <w:rsid w:val="00C02526"/>
    <w:rsid w:val="00C0647F"/>
    <w:rsid w:val="00C10CF9"/>
    <w:rsid w:val="00C1333E"/>
    <w:rsid w:val="00C1528E"/>
    <w:rsid w:val="00C17536"/>
    <w:rsid w:val="00C23009"/>
    <w:rsid w:val="00C2607D"/>
    <w:rsid w:val="00C42FE2"/>
    <w:rsid w:val="00C454FB"/>
    <w:rsid w:val="00C608C1"/>
    <w:rsid w:val="00C64756"/>
    <w:rsid w:val="00C73B91"/>
    <w:rsid w:val="00C756BB"/>
    <w:rsid w:val="00C823FD"/>
    <w:rsid w:val="00C86C4C"/>
    <w:rsid w:val="00C9262F"/>
    <w:rsid w:val="00CA0FBF"/>
    <w:rsid w:val="00CA5A8B"/>
    <w:rsid w:val="00CA73D1"/>
    <w:rsid w:val="00CA7641"/>
    <w:rsid w:val="00CC623E"/>
    <w:rsid w:val="00CD14D1"/>
    <w:rsid w:val="00CD2303"/>
    <w:rsid w:val="00CD2418"/>
    <w:rsid w:val="00CD500C"/>
    <w:rsid w:val="00CE0EEC"/>
    <w:rsid w:val="00CE1001"/>
    <w:rsid w:val="00CE2E7A"/>
    <w:rsid w:val="00CE3E08"/>
    <w:rsid w:val="00CE632A"/>
    <w:rsid w:val="00CF23FE"/>
    <w:rsid w:val="00CF28A3"/>
    <w:rsid w:val="00CF3FDA"/>
    <w:rsid w:val="00D01FA0"/>
    <w:rsid w:val="00D03220"/>
    <w:rsid w:val="00D10EF5"/>
    <w:rsid w:val="00D13380"/>
    <w:rsid w:val="00D17E3A"/>
    <w:rsid w:val="00D24C7C"/>
    <w:rsid w:val="00D2720A"/>
    <w:rsid w:val="00D379B3"/>
    <w:rsid w:val="00D4311B"/>
    <w:rsid w:val="00D54B79"/>
    <w:rsid w:val="00D552E6"/>
    <w:rsid w:val="00D57ABD"/>
    <w:rsid w:val="00D6054A"/>
    <w:rsid w:val="00D649F5"/>
    <w:rsid w:val="00D67E68"/>
    <w:rsid w:val="00D77FC0"/>
    <w:rsid w:val="00D83019"/>
    <w:rsid w:val="00D843A0"/>
    <w:rsid w:val="00D916F1"/>
    <w:rsid w:val="00D92350"/>
    <w:rsid w:val="00DA4119"/>
    <w:rsid w:val="00DB10D0"/>
    <w:rsid w:val="00DC3D34"/>
    <w:rsid w:val="00DD72AB"/>
    <w:rsid w:val="00DE25F0"/>
    <w:rsid w:val="00DE3EB2"/>
    <w:rsid w:val="00DE7C98"/>
    <w:rsid w:val="00DE7F06"/>
    <w:rsid w:val="00DF41B6"/>
    <w:rsid w:val="00DF5B3F"/>
    <w:rsid w:val="00DF78A0"/>
    <w:rsid w:val="00E00D44"/>
    <w:rsid w:val="00E011DA"/>
    <w:rsid w:val="00E01C61"/>
    <w:rsid w:val="00E03268"/>
    <w:rsid w:val="00E03E94"/>
    <w:rsid w:val="00E046E0"/>
    <w:rsid w:val="00E064D8"/>
    <w:rsid w:val="00E1013A"/>
    <w:rsid w:val="00E16BF9"/>
    <w:rsid w:val="00E34E61"/>
    <w:rsid w:val="00E35851"/>
    <w:rsid w:val="00E359A9"/>
    <w:rsid w:val="00E4197C"/>
    <w:rsid w:val="00E42141"/>
    <w:rsid w:val="00E427B1"/>
    <w:rsid w:val="00E429B5"/>
    <w:rsid w:val="00E47FFA"/>
    <w:rsid w:val="00E51625"/>
    <w:rsid w:val="00E5462F"/>
    <w:rsid w:val="00E54C22"/>
    <w:rsid w:val="00E54F8C"/>
    <w:rsid w:val="00E55A3F"/>
    <w:rsid w:val="00E614A8"/>
    <w:rsid w:val="00E61FBA"/>
    <w:rsid w:val="00E63F4B"/>
    <w:rsid w:val="00E65016"/>
    <w:rsid w:val="00E65EE4"/>
    <w:rsid w:val="00E713C5"/>
    <w:rsid w:val="00E722BD"/>
    <w:rsid w:val="00E753C1"/>
    <w:rsid w:val="00E86275"/>
    <w:rsid w:val="00E8712E"/>
    <w:rsid w:val="00E91CF6"/>
    <w:rsid w:val="00E932EF"/>
    <w:rsid w:val="00EA0D86"/>
    <w:rsid w:val="00EA7637"/>
    <w:rsid w:val="00ED0784"/>
    <w:rsid w:val="00ED2314"/>
    <w:rsid w:val="00ED42AA"/>
    <w:rsid w:val="00ED5AC9"/>
    <w:rsid w:val="00ED603C"/>
    <w:rsid w:val="00EE4122"/>
    <w:rsid w:val="00EF07F7"/>
    <w:rsid w:val="00EF1E29"/>
    <w:rsid w:val="00EF56DF"/>
    <w:rsid w:val="00EF70FD"/>
    <w:rsid w:val="00F00A0C"/>
    <w:rsid w:val="00F027F3"/>
    <w:rsid w:val="00F0402B"/>
    <w:rsid w:val="00F04A3E"/>
    <w:rsid w:val="00F11CF7"/>
    <w:rsid w:val="00F124BD"/>
    <w:rsid w:val="00F13F7B"/>
    <w:rsid w:val="00F16885"/>
    <w:rsid w:val="00F24652"/>
    <w:rsid w:val="00F2756E"/>
    <w:rsid w:val="00F30164"/>
    <w:rsid w:val="00F340E7"/>
    <w:rsid w:val="00F35649"/>
    <w:rsid w:val="00F36636"/>
    <w:rsid w:val="00F37BDC"/>
    <w:rsid w:val="00F41E84"/>
    <w:rsid w:val="00F431C9"/>
    <w:rsid w:val="00F521EC"/>
    <w:rsid w:val="00F551EE"/>
    <w:rsid w:val="00F57D80"/>
    <w:rsid w:val="00F57E6C"/>
    <w:rsid w:val="00F615B9"/>
    <w:rsid w:val="00F66617"/>
    <w:rsid w:val="00F70702"/>
    <w:rsid w:val="00F71D92"/>
    <w:rsid w:val="00F77C4F"/>
    <w:rsid w:val="00F81B1C"/>
    <w:rsid w:val="00F82408"/>
    <w:rsid w:val="00F82FFD"/>
    <w:rsid w:val="00F836F2"/>
    <w:rsid w:val="00F90535"/>
    <w:rsid w:val="00F95C9F"/>
    <w:rsid w:val="00FA4F29"/>
    <w:rsid w:val="00FA5A79"/>
    <w:rsid w:val="00FB1EE7"/>
    <w:rsid w:val="00FB2548"/>
    <w:rsid w:val="00FC20FF"/>
    <w:rsid w:val="00FC29FD"/>
    <w:rsid w:val="00FC6B58"/>
    <w:rsid w:val="00FD4916"/>
    <w:rsid w:val="00FE0217"/>
    <w:rsid w:val="00FE119E"/>
    <w:rsid w:val="00FE2EAB"/>
    <w:rsid w:val="00FE50EE"/>
    <w:rsid w:val="00FE6059"/>
    <w:rsid w:val="00FE63DB"/>
    <w:rsid w:val="00FF7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630EB8A"/>
  <w15:docId w15:val="{D12AB022-DCF9-48A1-9855-990B28729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18D0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link w:val="Heading4Char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132D51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F70702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230BCD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230B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lockText">
    <w:name w:val="Block Text"/>
    <w:basedOn w:val="Normal"/>
    <w:rsid w:val="009C3A77"/>
    <w:pPr>
      <w:ind w:left="-284" w:right="-1797"/>
    </w:pPr>
    <w:rPr>
      <w:sz w:val="28"/>
      <w:szCs w:val="20"/>
      <w:lang w:val="en-US"/>
    </w:rPr>
  </w:style>
  <w:style w:type="character" w:customStyle="1" w:styleId="BodyTextIndentChar">
    <w:name w:val="Body Text Indent Char"/>
    <w:link w:val="BodyTextIndent"/>
    <w:rsid w:val="000900D8"/>
    <w:rPr>
      <w:b/>
      <w:bCs/>
      <w:sz w:val="24"/>
      <w:szCs w:val="24"/>
      <w:lang w:val="ro-RO" w:eastAsia="ro-RO"/>
    </w:rPr>
  </w:style>
  <w:style w:type="paragraph" w:customStyle="1" w:styleId="western">
    <w:name w:val="western"/>
    <w:basedOn w:val="Normal"/>
    <w:rsid w:val="000900D8"/>
    <w:pPr>
      <w:spacing w:before="100" w:beforeAutospacing="1" w:after="100" w:afterAutospacing="1"/>
    </w:pPr>
    <w:rPr>
      <w:lang w:val="en-US" w:eastAsia="en-US"/>
    </w:rPr>
  </w:style>
  <w:style w:type="character" w:customStyle="1" w:styleId="Heading2Char">
    <w:name w:val="Heading 2 Char"/>
    <w:link w:val="Heading2"/>
    <w:rsid w:val="00F90535"/>
    <w:rPr>
      <w:b/>
      <w:bCs/>
      <w:i/>
      <w:iCs/>
      <w:sz w:val="24"/>
      <w:szCs w:val="24"/>
      <w:lang w:val="ro-RO" w:eastAsia="ro-RO"/>
    </w:rPr>
  </w:style>
  <w:style w:type="character" w:customStyle="1" w:styleId="Heading4Char">
    <w:name w:val="Heading 4 Char"/>
    <w:link w:val="Heading4"/>
    <w:rsid w:val="00F90535"/>
    <w:rPr>
      <w:b/>
      <w:bCs/>
      <w:sz w:val="24"/>
      <w:szCs w:val="24"/>
      <w:lang w:val="ro-RO" w:eastAsia="ro-RO"/>
    </w:rPr>
  </w:style>
  <w:style w:type="character" w:customStyle="1" w:styleId="Heading1Char">
    <w:name w:val="Heading 1 Char"/>
    <w:link w:val="Heading1"/>
    <w:rsid w:val="009C44A6"/>
    <w:rPr>
      <w:b/>
      <w:bCs/>
      <w:sz w:val="24"/>
      <w:szCs w:val="24"/>
      <w:lang w:val="ro-RO" w:eastAsia="ro-RO"/>
    </w:rPr>
  </w:style>
  <w:style w:type="paragraph" w:styleId="Footer">
    <w:name w:val="footer"/>
    <w:basedOn w:val="Normal"/>
    <w:link w:val="FooterChar"/>
    <w:uiPriority w:val="99"/>
    <w:rsid w:val="001846D2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1846D2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095849"/>
    <w:rPr>
      <w:lang w:val="pl-PL" w:eastAsia="pl-PL"/>
    </w:rPr>
  </w:style>
  <w:style w:type="character" w:styleId="PageNumber">
    <w:name w:val="page number"/>
    <w:basedOn w:val="DefaultParagraphFont"/>
    <w:rsid w:val="009F4D94"/>
  </w:style>
  <w:style w:type="paragraph" w:styleId="ListParagraph">
    <w:name w:val="List Paragraph"/>
    <w:basedOn w:val="Normal"/>
    <w:uiPriority w:val="34"/>
    <w:qFormat/>
    <w:rsid w:val="00223F41"/>
    <w:pPr>
      <w:spacing w:line="360" w:lineRule="auto"/>
      <w:ind w:left="720"/>
      <w:contextualSpacing/>
      <w:jc w:val="both"/>
    </w:pPr>
    <w:rPr>
      <w:rFonts w:eastAsia="Calibri"/>
      <w:szCs w:val="22"/>
      <w:lang w:eastAsia="en-US"/>
    </w:rPr>
  </w:style>
  <w:style w:type="paragraph" w:customStyle="1" w:styleId="Normal1">
    <w:name w:val="Normal1"/>
    <w:basedOn w:val="Normal"/>
    <w:rsid w:val="00A8487B"/>
    <w:pPr>
      <w:spacing w:before="100" w:beforeAutospacing="1" w:after="100" w:afterAutospacing="1"/>
    </w:pPr>
    <w:rPr>
      <w:lang w:val="en-US" w:eastAsia="en-US"/>
    </w:rPr>
  </w:style>
  <w:style w:type="paragraph" w:customStyle="1" w:styleId="CharChar">
    <w:name w:val="Char Char"/>
    <w:basedOn w:val="Normal"/>
    <w:rsid w:val="00BB7546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BodyText">
    <w:name w:val="Body Text"/>
    <w:basedOn w:val="Normal"/>
    <w:link w:val="BodyTextChar"/>
    <w:rsid w:val="008946CD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46C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760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7233F3-CADB-4A8E-B47F-379C29B3F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1033</Words>
  <Characters>5994</Characters>
  <Application>Microsoft Office Word</Application>
  <DocSecurity>0</DocSecurity>
  <Lines>49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R O M Â N I A</vt:lpstr>
      <vt:lpstr>HOTĂRÂREA Nr. 55/2025</vt:lpstr>
    </vt:vector>
  </TitlesOfParts>
  <Company>PRIMARIA</Company>
  <LinksUpToDate>false</LinksUpToDate>
  <CharactersWithSpaces>7013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12</cp:revision>
  <cp:lastPrinted>2022-09-05T06:22:00Z</cp:lastPrinted>
  <dcterms:created xsi:type="dcterms:W3CDTF">2025-09-25T05:42:00Z</dcterms:created>
  <dcterms:modified xsi:type="dcterms:W3CDTF">2025-09-29T10:15:00Z</dcterms:modified>
</cp:coreProperties>
</file>