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20</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D6729B" w:rsidRDefault="00D6729B" w:rsidP="00D6729B">
      <w:pPr>
        <w:tabs>
          <w:tab w:val="left" w:pos="1122"/>
        </w:tabs>
        <w:jc w:val="center"/>
        <w:rPr>
          <w:b/>
          <w:bCs/>
          <w:sz w:val="28"/>
          <w:szCs w:val="28"/>
        </w:rPr>
      </w:pPr>
      <w:r>
        <w:rPr>
          <w:b/>
          <w:bCs/>
          <w:sz w:val="28"/>
          <w:szCs w:val="28"/>
        </w:rPr>
        <w:t>privind aprobarea amenajamentului pastoral pentru pajistile din comuna Rafaila, judetul Vaslui</w:t>
      </w:r>
    </w:p>
    <w:p w:rsidR="00D6729B" w:rsidRDefault="00D6729B" w:rsidP="00D6729B">
      <w:pPr>
        <w:pStyle w:val="BodyTextIndent"/>
        <w:ind w:left="0" w:firstLine="708"/>
        <w:rPr>
          <w:i/>
          <w:sz w:val="6"/>
          <w:szCs w:val="6"/>
        </w:rPr>
      </w:pPr>
    </w:p>
    <w:p w:rsidR="00D6729B" w:rsidRDefault="00D6729B" w:rsidP="00D6729B">
      <w:pPr>
        <w:pStyle w:val="BodyTextIndent"/>
        <w:ind w:left="0" w:firstLine="708"/>
        <w:rPr>
          <w:i/>
          <w:sz w:val="6"/>
          <w:szCs w:val="6"/>
        </w:rPr>
      </w:pPr>
    </w:p>
    <w:p w:rsidR="00D6729B" w:rsidRDefault="00D6729B" w:rsidP="00D6729B">
      <w:pPr>
        <w:pStyle w:val="BodyTextIndent"/>
        <w:ind w:left="0" w:firstLine="708"/>
        <w:rPr>
          <w:b w:val="0"/>
        </w:rPr>
      </w:pPr>
      <w:r>
        <w:rPr>
          <w:b w:val="0"/>
        </w:rPr>
        <w:t>având în vedere:</w:t>
      </w:r>
    </w:p>
    <w:p w:rsidR="00D6729B" w:rsidRDefault="00D6729B" w:rsidP="00D6729B">
      <w:pPr>
        <w:pStyle w:val="BodyTextIndent"/>
        <w:ind w:left="0"/>
        <w:rPr>
          <w:b w:val="0"/>
        </w:rPr>
      </w:pPr>
      <w:r>
        <w:rPr>
          <w:b w:val="0"/>
        </w:rPr>
        <w:t>-  expunerea de motive a primarului comunei Rafaila din care reiese necesitatea aprobarii amenajamentului pastoral pentru pajistile din comuna Rafaila precum si raportul de specialitate al compartimentului de resort;</w:t>
      </w:r>
    </w:p>
    <w:p w:rsidR="00D6729B" w:rsidRDefault="00D6729B" w:rsidP="00D6729B">
      <w:pPr>
        <w:pStyle w:val="BodyTextIndent"/>
        <w:ind w:left="0"/>
        <w:rPr>
          <w:b w:val="0"/>
        </w:rPr>
      </w:pPr>
      <w:r>
        <w:rPr>
          <w:b w:val="0"/>
        </w:rPr>
        <w:tab/>
        <w:t>in conformitate cu:</w:t>
      </w:r>
    </w:p>
    <w:p w:rsidR="00D6729B" w:rsidRDefault="00D6729B" w:rsidP="00D6729B">
      <w:pPr>
        <w:pStyle w:val="BodyTextIndent"/>
        <w:ind w:left="0"/>
        <w:rPr>
          <w:b w:val="0"/>
        </w:rPr>
      </w:pPr>
      <w:r>
        <w:rPr>
          <w:b w:val="0"/>
        </w:rPr>
        <w:tab/>
        <w:t>-prevederile art. 6 alin. (2) din O.U.G. nr. 34/2013 privind organizarea, administrarea si exploatarea pajistilor permanente si pentru modificarea si completarea Legii fondului funciar nr. 18/1991, cu modificarile si completarile ulterioare;</w:t>
      </w:r>
    </w:p>
    <w:p w:rsidR="00D6729B" w:rsidRDefault="00D6729B" w:rsidP="00D6729B">
      <w:pPr>
        <w:pStyle w:val="BodyTextIndent"/>
        <w:ind w:left="0"/>
        <w:rPr>
          <w:b w:val="0"/>
        </w:rPr>
      </w:pPr>
      <w:r>
        <w:rPr>
          <w:b w:val="0"/>
        </w:rPr>
        <w:tab/>
        <w:t>-prevederile art. 8 alin. (9) din H.G. nr. 1.064/2013 privind aprobarea Normelor metodologice pentru aplicarea prevederilor O.U.G. nr. 34/2013 privind organizarea, administrarea si exploatarea pajistilor permanente si pentru modificarea si completarea Legii fondului funciar nr. 18/1991, cu modificarile si completarile ulterioare;</w:t>
      </w:r>
    </w:p>
    <w:p w:rsidR="00D6729B" w:rsidRDefault="00D6729B" w:rsidP="00D6729B">
      <w:pPr>
        <w:ind w:firstLine="720"/>
        <w:jc w:val="both"/>
      </w:pPr>
      <w:r>
        <w:t>în temeiul prevederilor art. 129 alin. (2) lit. ,,b", alin. (4) lit. "e", alin. (7) lit. „i” si „r”, alin. (14) si art. 139, alin. (3) lit. "e", art. 196 alin. (1) lit. "a" si art. 197 alin.( 4) din Ordonanta de Urgenta a Guvernului nr. 57/2019 privind Codul administrativ;</w:t>
      </w:r>
    </w:p>
    <w:p w:rsidR="00D6729B" w:rsidRDefault="00D6729B" w:rsidP="00D6729B">
      <w:pPr>
        <w:ind w:firstLine="708"/>
        <w:jc w:val="both"/>
        <w:rPr>
          <w:sz w:val="26"/>
          <w:szCs w:val="26"/>
        </w:rPr>
      </w:pPr>
    </w:p>
    <w:p w:rsidR="00D6729B" w:rsidRDefault="00D6729B" w:rsidP="00D6729B">
      <w:pPr>
        <w:tabs>
          <w:tab w:val="left" w:pos="720"/>
        </w:tabs>
        <w:jc w:val="both"/>
        <w:rPr>
          <w:b/>
        </w:rPr>
      </w:pPr>
    </w:p>
    <w:p w:rsidR="00D6729B" w:rsidRDefault="00D6729B" w:rsidP="00D6729B">
      <w:pPr>
        <w:pStyle w:val="BlockText"/>
        <w:tabs>
          <w:tab w:val="left" w:pos="600"/>
        </w:tabs>
        <w:ind w:left="0" w:right="-120"/>
        <w:jc w:val="center"/>
        <w:rPr>
          <w:b/>
          <w:i/>
        </w:rPr>
      </w:pPr>
      <w:r>
        <w:rPr>
          <w:b/>
          <w:i/>
        </w:rPr>
        <w:t>Consiliul local al comunei Rafaila, judeţul Vaslui,</w:t>
      </w:r>
    </w:p>
    <w:p w:rsidR="00D6729B" w:rsidRDefault="00D6729B" w:rsidP="00D6729B">
      <w:pPr>
        <w:ind w:firstLine="720"/>
        <w:jc w:val="both"/>
      </w:pPr>
    </w:p>
    <w:p w:rsidR="00D6729B" w:rsidRDefault="00D6729B" w:rsidP="00D6729B">
      <w:pPr>
        <w:pStyle w:val="BodyTextIndent"/>
        <w:ind w:left="0"/>
        <w:jc w:val="center"/>
        <w:rPr>
          <w:sz w:val="30"/>
          <w:szCs w:val="30"/>
        </w:rPr>
      </w:pPr>
      <w:r>
        <w:rPr>
          <w:sz w:val="30"/>
          <w:szCs w:val="30"/>
        </w:rPr>
        <w:t>HOTĂRĂŞTE:</w:t>
      </w:r>
    </w:p>
    <w:p w:rsidR="00D6729B" w:rsidRDefault="00D6729B" w:rsidP="00D6729B">
      <w:pPr>
        <w:ind w:right="-1796"/>
        <w:jc w:val="both"/>
      </w:pPr>
    </w:p>
    <w:p w:rsidR="00D6729B" w:rsidRDefault="00D6729B" w:rsidP="00D6729B">
      <w:pPr>
        <w:ind w:right="-120" w:firstLine="567"/>
        <w:jc w:val="both"/>
      </w:pPr>
      <w:r>
        <w:rPr>
          <w:b/>
        </w:rPr>
        <w:t>Art.l.</w:t>
      </w:r>
      <w:r>
        <w:t xml:space="preserve"> </w:t>
      </w:r>
      <w:r>
        <w:rPr>
          <w:b/>
        </w:rPr>
        <w:t>alin. (1).</w:t>
      </w:r>
      <w:r>
        <w:t xml:space="preserve"> Se aproba </w:t>
      </w:r>
      <w:r>
        <w:rPr>
          <w:i/>
        </w:rPr>
        <w:t xml:space="preserve">Amenajamentul pastoral, </w:t>
      </w:r>
      <w:r>
        <w:t xml:space="preserve">lucrare elaborata de Directia pentru Agricultura a judetului Vaslui,  pentru pajistile din comuna Rafaila, prevazute in Anexa nr. 1 care face parte integranata din prezenta hotarare. </w:t>
      </w:r>
    </w:p>
    <w:p w:rsidR="00D6729B" w:rsidRDefault="00D6729B" w:rsidP="00D6729B">
      <w:pPr>
        <w:autoSpaceDE w:val="0"/>
        <w:autoSpaceDN w:val="0"/>
        <w:adjustRightInd w:val="0"/>
        <w:jc w:val="both"/>
      </w:pPr>
      <w:r>
        <w:tab/>
      </w:r>
      <w:r>
        <w:rPr>
          <w:b/>
        </w:rPr>
        <w:t xml:space="preserve">       alin. </w:t>
      </w:r>
      <w:r>
        <w:rPr>
          <w:b/>
          <w:bCs/>
        </w:rPr>
        <w:t xml:space="preserve">(2). </w:t>
      </w:r>
      <w:r>
        <w:rPr>
          <w:rFonts w:eastAsia="TimesNewRomanPSMT"/>
        </w:rPr>
        <w:t xml:space="preserve">Amenajamentul pastoral prevăzut la alin. (1) reprezintă actul  administrativ  prin care se gestionează pajiștile permanente proprietate a comunei </w:t>
      </w:r>
      <w:r>
        <w:t>Rafaila, jude</w:t>
      </w:r>
      <w:r>
        <w:rPr>
          <w:rFonts w:eastAsia="TimesNewRomanPSMT"/>
        </w:rPr>
        <w:t>ț</w:t>
      </w:r>
      <w:r>
        <w:t xml:space="preserve">ul Vaslui si este valabil pentru o perioada de </w:t>
      </w:r>
      <w:r>
        <w:rPr>
          <w:b/>
        </w:rPr>
        <w:t>10 ani</w:t>
      </w:r>
      <w:r>
        <w:t>.</w:t>
      </w:r>
    </w:p>
    <w:p w:rsidR="00D6729B" w:rsidRDefault="00D6729B" w:rsidP="00D6729B">
      <w:pPr>
        <w:tabs>
          <w:tab w:val="left" w:pos="567"/>
        </w:tabs>
        <w:autoSpaceDE w:val="0"/>
        <w:autoSpaceDN w:val="0"/>
        <w:adjustRightInd w:val="0"/>
        <w:jc w:val="both"/>
        <w:rPr>
          <w:b/>
        </w:rPr>
      </w:pPr>
      <w:r>
        <w:rPr>
          <w:b/>
          <w:bCs/>
        </w:rPr>
        <w:tab/>
        <w:t>Art.2.</w:t>
      </w:r>
      <w:r>
        <w:rPr>
          <w:b/>
          <w:bCs/>
          <w:color w:val="339966"/>
        </w:rPr>
        <w:t xml:space="preserve"> </w:t>
      </w:r>
      <w:r>
        <w:t>Se aproba Procedura distribuirii extraselor din Proiectul de Amenajament pastoral pentru comuna Rafaila conform Anexei nr 2, care face parte integranta din prezenta hotarare.</w:t>
      </w:r>
    </w:p>
    <w:p w:rsidR="00D6729B" w:rsidRDefault="00D6729B" w:rsidP="00D6729B">
      <w:pPr>
        <w:pStyle w:val="BodyTextIndent"/>
        <w:ind w:left="0" w:firstLine="567"/>
        <w:rPr>
          <w:b w:val="0"/>
        </w:rPr>
      </w:pPr>
      <w:r>
        <w:t>Art.3</w:t>
      </w:r>
      <w:r>
        <w:rPr>
          <w:b w:val="0"/>
        </w:rPr>
        <w:t>. Prezenta hotărâre va fi dusă la îndeplinire de primarul comunei Rafaila, judeţul Vaslui, prin compartimentul Agricultura, fond funciar si urbanism.</w:t>
      </w: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D6729B">
        <w:rPr>
          <w:rFonts w:ascii="Arial" w:hAnsi="Arial" w:cs="Arial"/>
        </w:rPr>
        <w:t>16</w:t>
      </w:r>
      <w:r w:rsidR="00133AEF">
        <w:rPr>
          <w:rFonts w:ascii="Arial" w:hAnsi="Arial" w:cs="Arial"/>
        </w:rPr>
        <w:t xml:space="preserve"> martie 2020</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133AEF">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133AEF">
              <w:rPr>
                <w:b/>
                <w:sz w:val="18"/>
                <w:szCs w:val="18"/>
                <w:lang w:val="pt-BR"/>
              </w:rPr>
              <w:t>24.03</w:t>
            </w:r>
            <w:r w:rsidR="00E068BF">
              <w:rPr>
                <w:b/>
                <w:sz w:val="18"/>
                <w:szCs w:val="18"/>
                <w:lang w:val="pt-BR"/>
              </w:rPr>
              <w:t>.2020</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Fînariu Constantin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comun</w:t>
      </w:r>
      <w:r>
        <w:rPr>
          <w:b/>
        </w:rPr>
        <w:t>a</w:t>
      </w:r>
      <w:r w:rsidRPr="00F60A00">
        <w:rPr>
          <w:b/>
        </w:rPr>
        <w:t>,</w:t>
      </w:r>
    </w:p>
    <w:p w:rsidR="008007A6" w:rsidRPr="00E17181" w:rsidRDefault="008007A6" w:rsidP="008007A6">
      <w:pPr>
        <w:rPr>
          <w:b/>
        </w:rPr>
      </w:pPr>
      <w:r w:rsidRPr="00E17181">
        <w:rPr>
          <w:b/>
        </w:rPr>
        <w:t xml:space="preserve">                     </w:t>
      </w:r>
      <w:r>
        <w:rPr>
          <w:b/>
        </w:rPr>
        <w:t xml:space="preserve">                                      p. Voicu Victoriţa</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D6729B">
      <w:footerReference w:type="even" r:id="rId7"/>
      <w:footerReference w:type="default" r:id="rId8"/>
      <w:pgSz w:w="11907" w:h="16840" w:code="9"/>
      <w:pgMar w:top="426" w:right="1107" w:bottom="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1EB9" w:rsidRDefault="00401EB9">
      <w:r>
        <w:separator/>
      </w:r>
    </w:p>
  </w:endnote>
  <w:endnote w:type="continuationSeparator" w:id="1">
    <w:p w:rsidR="00401EB9" w:rsidRDefault="00401EB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TimesNewRomanPSMT">
    <w:altName w:val="Arial Unicode MS"/>
    <w:panose1 w:val="00000000000000000000"/>
    <w:charset w:val="86"/>
    <w:family w:val="auto"/>
    <w:notTrueType/>
    <w:pitch w:val="default"/>
    <w:sig w:usb0="00000000"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3A1684"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3A1684"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D6729B">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1EB9" w:rsidRDefault="00401EB9">
      <w:r>
        <w:separator/>
      </w:r>
    </w:p>
  </w:footnote>
  <w:footnote w:type="continuationSeparator" w:id="1">
    <w:p w:rsidR="00401EB9" w:rsidRDefault="00401E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20E7E"/>
    <w:rsid w:val="00021544"/>
    <w:rsid w:val="00044A01"/>
    <w:rsid w:val="00052109"/>
    <w:rsid w:val="00054D42"/>
    <w:rsid w:val="000602A7"/>
    <w:rsid w:val="00060840"/>
    <w:rsid w:val="00062799"/>
    <w:rsid w:val="0006356A"/>
    <w:rsid w:val="00066F80"/>
    <w:rsid w:val="00070186"/>
    <w:rsid w:val="00070D59"/>
    <w:rsid w:val="00072878"/>
    <w:rsid w:val="00074983"/>
    <w:rsid w:val="00075F35"/>
    <w:rsid w:val="0008190E"/>
    <w:rsid w:val="00086A80"/>
    <w:rsid w:val="00087A9A"/>
    <w:rsid w:val="00087BA5"/>
    <w:rsid w:val="00091CFF"/>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3AEF"/>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6846"/>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1684"/>
    <w:rsid w:val="003A3731"/>
    <w:rsid w:val="003A524A"/>
    <w:rsid w:val="003B4CC7"/>
    <w:rsid w:val="003C16EC"/>
    <w:rsid w:val="003C26A5"/>
    <w:rsid w:val="003C4114"/>
    <w:rsid w:val="003C75DA"/>
    <w:rsid w:val="003D01C8"/>
    <w:rsid w:val="003D2250"/>
    <w:rsid w:val="003D585A"/>
    <w:rsid w:val="003E1A2B"/>
    <w:rsid w:val="003F316B"/>
    <w:rsid w:val="004012DD"/>
    <w:rsid w:val="00401EB9"/>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533C"/>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8AD"/>
    <w:rsid w:val="006C0E18"/>
    <w:rsid w:val="006C2A6D"/>
    <w:rsid w:val="006C76AB"/>
    <w:rsid w:val="006D0F23"/>
    <w:rsid w:val="006F015D"/>
    <w:rsid w:val="006F0298"/>
    <w:rsid w:val="006F181C"/>
    <w:rsid w:val="006F6B7A"/>
    <w:rsid w:val="006F7967"/>
    <w:rsid w:val="0070569D"/>
    <w:rsid w:val="007066EB"/>
    <w:rsid w:val="00706F71"/>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E4FDB"/>
    <w:rsid w:val="008F62FD"/>
    <w:rsid w:val="008F6C85"/>
    <w:rsid w:val="00900303"/>
    <w:rsid w:val="00901BB5"/>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FB9"/>
    <w:rsid w:val="00B50991"/>
    <w:rsid w:val="00B50AEF"/>
    <w:rsid w:val="00B65A00"/>
    <w:rsid w:val="00B706FF"/>
    <w:rsid w:val="00B751D7"/>
    <w:rsid w:val="00B75C1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6729B"/>
    <w:rsid w:val="00D76C67"/>
    <w:rsid w:val="00D80464"/>
    <w:rsid w:val="00D81ACD"/>
    <w:rsid w:val="00D82E05"/>
    <w:rsid w:val="00D85C13"/>
    <w:rsid w:val="00D85CD2"/>
    <w:rsid w:val="00D9065F"/>
    <w:rsid w:val="00D9132E"/>
    <w:rsid w:val="00DA4F6F"/>
    <w:rsid w:val="00DA6EEA"/>
    <w:rsid w:val="00DA7796"/>
    <w:rsid w:val="00DA7B84"/>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046023682">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461</Words>
  <Characters>2679</Characters>
  <Application>Microsoft Office Word</Application>
  <DocSecurity>0</DocSecurity>
  <Lines>22</Lines>
  <Paragraphs>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3134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2020-04-07T13:30:00Z</dcterms:created>
  <dcterms:modified xsi:type="dcterms:W3CDTF">2020-04-07T13:32:00Z</dcterms:modified>
</cp:coreProperties>
</file>