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C6482" w:rsidRDefault="00DC6482" w:rsidP="007066EB">
      <w:pPr>
        <w:pStyle w:val="Heading1"/>
        <w:jc w:val="center"/>
        <w:rPr>
          <w:rFonts w:ascii="Arial" w:hAnsi="Arial" w:cs="Arial"/>
          <w:sz w:val="28"/>
          <w:szCs w:val="28"/>
        </w:rPr>
      </w:pP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7B0DA5">
        <w:rPr>
          <w:rFonts w:ascii="Arial" w:hAnsi="Arial" w:cs="Arial"/>
          <w:sz w:val="28"/>
          <w:szCs w:val="28"/>
        </w:rPr>
        <w:t>1</w:t>
      </w:r>
    </w:p>
    <w:p w:rsidR="00C6274A" w:rsidRDefault="00C6274A" w:rsidP="00C6274A">
      <w:pPr>
        <w:rPr>
          <w:sz w:val="20"/>
          <w:szCs w:val="20"/>
        </w:rPr>
      </w:pPr>
    </w:p>
    <w:p w:rsidR="008007A6" w:rsidRDefault="008007A6" w:rsidP="008007A6">
      <w:pPr>
        <w:pStyle w:val="BodyTextIndent"/>
        <w:ind w:left="0" w:firstLine="708"/>
        <w:rPr>
          <w:i/>
          <w:sz w:val="6"/>
          <w:szCs w:val="6"/>
        </w:rPr>
      </w:pPr>
    </w:p>
    <w:p w:rsidR="008007A6" w:rsidRPr="00B92D20" w:rsidRDefault="008007A6" w:rsidP="008007A6">
      <w:pPr>
        <w:pStyle w:val="BodyTextIndent"/>
        <w:ind w:left="0" w:firstLine="708"/>
        <w:rPr>
          <w:i/>
          <w:sz w:val="6"/>
          <w:szCs w:val="6"/>
        </w:rPr>
      </w:pPr>
    </w:p>
    <w:p w:rsidR="007B1434" w:rsidRPr="00EE2ED4" w:rsidRDefault="007B1434" w:rsidP="007B1434">
      <w:pPr>
        <w:rPr>
          <w:sz w:val="20"/>
          <w:szCs w:val="20"/>
        </w:rPr>
      </w:pPr>
    </w:p>
    <w:p w:rsidR="00144D42" w:rsidRPr="00F41E38" w:rsidRDefault="00144D42" w:rsidP="00144D42">
      <w:pPr>
        <w:autoSpaceDE w:val="0"/>
        <w:autoSpaceDN w:val="0"/>
        <w:adjustRightInd w:val="0"/>
        <w:jc w:val="center"/>
        <w:rPr>
          <w:b/>
          <w:bCs/>
          <w:i/>
          <w:iCs/>
          <w:sz w:val="26"/>
          <w:szCs w:val="26"/>
        </w:rPr>
      </w:pPr>
      <w:r w:rsidRPr="00F41E38">
        <w:rPr>
          <w:b/>
          <w:i/>
          <w:sz w:val="26"/>
          <w:szCs w:val="26"/>
        </w:rPr>
        <w:t xml:space="preserve">privind </w:t>
      </w:r>
      <w:r w:rsidRPr="00F41E38">
        <w:rPr>
          <w:b/>
          <w:bCs/>
          <w:i/>
          <w:iCs/>
          <w:sz w:val="26"/>
          <w:szCs w:val="26"/>
        </w:rPr>
        <w:t>stabilirea componenței echipei mobile, pentru intervenția de urgență în cazurile</w:t>
      </w:r>
    </w:p>
    <w:p w:rsidR="00144D42" w:rsidRPr="00F41E38" w:rsidRDefault="00144D42" w:rsidP="00144D42">
      <w:pPr>
        <w:tabs>
          <w:tab w:val="left" w:pos="480"/>
        </w:tabs>
        <w:ind w:left="720" w:hanging="720"/>
        <w:jc w:val="center"/>
        <w:rPr>
          <w:i/>
          <w:sz w:val="26"/>
          <w:szCs w:val="26"/>
        </w:rPr>
      </w:pPr>
      <w:r w:rsidRPr="00F41E38">
        <w:rPr>
          <w:b/>
          <w:bCs/>
          <w:i/>
          <w:iCs/>
          <w:sz w:val="26"/>
          <w:szCs w:val="26"/>
        </w:rPr>
        <w:t xml:space="preserve">de violență domestică, la nivelul U.A.T. Comuna </w:t>
      </w:r>
      <w:r>
        <w:rPr>
          <w:b/>
          <w:bCs/>
          <w:i/>
          <w:iCs/>
          <w:sz w:val="26"/>
          <w:szCs w:val="26"/>
        </w:rPr>
        <w:t>Rafaila</w:t>
      </w:r>
    </w:p>
    <w:p w:rsidR="00144D42" w:rsidRPr="000105EB" w:rsidRDefault="00144D42" w:rsidP="00144D42">
      <w:pPr>
        <w:ind w:right="-1796"/>
        <w:rPr>
          <w:sz w:val="28"/>
        </w:rPr>
      </w:pPr>
    </w:p>
    <w:p w:rsidR="00144D42" w:rsidRDefault="00144D42" w:rsidP="00144D42">
      <w:pPr>
        <w:ind w:right="-120" w:firstLine="644"/>
        <w:jc w:val="both"/>
      </w:pPr>
      <w:r>
        <w:t xml:space="preserve">având în vedere </w:t>
      </w:r>
      <w:r w:rsidRPr="00F41E38">
        <w:t>referatul de aprobare elaborat de</w:t>
      </w:r>
      <w:r>
        <w:t xml:space="preserve"> p</w:t>
      </w:r>
      <w:r w:rsidRPr="00F41E38">
        <w:t xml:space="preserve">rimarul </w:t>
      </w:r>
      <w:r>
        <w:t>c</w:t>
      </w:r>
      <w:r w:rsidRPr="00F41E38">
        <w:t xml:space="preserve">omunei </w:t>
      </w:r>
      <w:r>
        <w:t xml:space="preserve">Rafaila, în calitatea sa de iniţiator precum si </w:t>
      </w:r>
      <w:r w:rsidRPr="00F41E38">
        <w:t xml:space="preserve">raportul compartimentului de specialitate întocmit de doamna </w:t>
      </w:r>
      <w:r>
        <w:t>Badiu Mihaela-Ancuta</w:t>
      </w:r>
      <w:r w:rsidRPr="00F41E38">
        <w:t xml:space="preserve">, </w:t>
      </w:r>
      <w:r>
        <w:t>inspector (asistent</w:t>
      </w:r>
      <w:r w:rsidRPr="00F41E38">
        <w:t xml:space="preserve"> social</w:t>
      </w:r>
      <w:r>
        <w:t>)</w:t>
      </w:r>
      <w:r w:rsidRPr="00F41E38">
        <w:t xml:space="preserve"> în</w:t>
      </w:r>
      <w:r>
        <w:t xml:space="preserve"> </w:t>
      </w:r>
      <w:r w:rsidRPr="00F41E38">
        <w:t xml:space="preserve">cadrul </w:t>
      </w:r>
      <w:r>
        <w:t>aparatului de specialitate al primarului</w:t>
      </w:r>
      <w:r w:rsidRPr="00F41E38">
        <w:t xml:space="preserve"> </w:t>
      </w:r>
      <w:r>
        <w:t>c</w:t>
      </w:r>
      <w:r w:rsidRPr="00F41E38">
        <w:t xml:space="preserve">omunei </w:t>
      </w:r>
      <w:r>
        <w:t>Rafaila</w:t>
      </w:r>
      <w:r w:rsidRPr="00F41E38">
        <w:t>;</w:t>
      </w:r>
    </w:p>
    <w:p w:rsidR="00144D42" w:rsidRPr="00F41E38" w:rsidRDefault="00144D42" w:rsidP="00144D42">
      <w:pPr>
        <w:ind w:right="-120" w:firstLine="644"/>
        <w:jc w:val="both"/>
      </w:pPr>
      <w:r>
        <w:t>in conformitate cu:</w:t>
      </w:r>
    </w:p>
    <w:p w:rsidR="00144D42" w:rsidRPr="00F41E38" w:rsidRDefault="00144D42" w:rsidP="00144D42">
      <w:pPr>
        <w:autoSpaceDE w:val="0"/>
        <w:autoSpaceDN w:val="0"/>
        <w:adjustRightInd w:val="0"/>
        <w:jc w:val="both"/>
      </w:pPr>
      <w:r w:rsidRPr="00F41E38">
        <w:t>- prevederile art.</w:t>
      </w:r>
      <w:r>
        <w:t xml:space="preserve"> </w:t>
      </w:r>
      <w:r w:rsidRPr="00F41E38">
        <w:t>7, art.</w:t>
      </w:r>
      <w:r>
        <w:t xml:space="preserve"> </w:t>
      </w:r>
      <w:r w:rsidRPr="00F41E38">
        <w:t>13, art.</w:t>
      </w:r>
      <w:r>
        <w:t xml:space="preserve"> </w:t>
      </w:r>
      <w:r w:rsidRPr="00F41E38">
        <w:t>351, art.</w:t>
      </w:r>
      <w:r>
        <w:t xml:space="preserve"> </w:t>
      </w:r>
      <w:r w:rsidRPr="00F41E38">
        <w:t>352 și art.</w:t>
      </w:r>
      <w:r>
        <w:t xml:space="preserve"> </w:t>
      </w:r>
      <w:r w:rsidRPr="00F41E38">
        <w:t>36 din Legea nr.</w:t>
      </w:r>
      <w:r>
        <w:t xml:space="preserve"> </w:t>
      </w:r>
      <w:r w:rsidRPr="00F41E38">
        <w:t>217/2003 pentru prevenirea și</w:t>
      </w:r>
      <w:r>
        <w:t xml:space="preserve"> </w:t>
      </w:r>
      <w:r w:rsidRPr="00F41E38">
        <w:t>combaterea violenței domestice, republicată (r2), cu modificările și completările ulterioare;</w:t>
      </w:r>
    </w:p>
    <w:p w:rsidR="00144D42" w:rsidRPr="00F41E38" w:rsidRDefault="00144D42" w:rsidP="00144D42">
      <w:pPr>
        <w:autoSpaceDE w:val="0"/>
        <w:autoSpaceDN w:val="0"/>
        <w:adjustRightInd w:val="0"/>
        <w:jc w:val="both"/>
      </w:pPr>
      <w:r w:rsidRPr="00F41E38">
        <w:t xml:space="preserve">- prevederile </w:t>
      </w:r>
      <w:r>
        <w:t>art. 112 alin. (3) li. „e” din Legea</w:t>
      </w:r>
      <w:r w:rsidRPr="00F41E38">
        <w:t xml:space="preserve"> nr.</w:t>
      </w:r>
      <w:r>
        <w:t xml:space="preserve"> </w:t>
      </w:r>
      <w:r w:rsidRPr="00F41E38">
        <w:t>292/2011 a asistenței sociale, cu modificările și completările ulterioare;</w:t>
      </w:r>
    </w:p>
    <w:p w:rsidR="00144D42" w:rsidRPr="00F41E38" w:rsidRDefault="00144D42" w:rsidP="00144D42">
      <w:pPr>
        <w:autoSpaceDE w:val="0"/>
        <w:autoSpaceDN w:val="0"/>
        <w:adjustRightInd w:val="0"/>
        <w:jc w:val="both"/>
      </w:pPr>
      <w:r w:rsidRPr="00F41E38">
        <w:t>- prevederile art.1-3 din Anexa la O.A.P. nr.</w:t>
      </w:r>
      <w:r>
        <w:t xml:space="preserve"> </w:t>
      </w:r>
      <w:r w:rsidRPr="00F41E38">
        <w:t>2525/2018 privind aprobarea Procedurii pentru</w:t>
      </w:r>
      <w:r>
        <w:t xml:space="preserve"> </w:t>
      </w:r>
      <w:r w:rsidRPr="00F41E38">
        <w:t>intervenția de urgență în cazurile de violență domestică, cu modificarile și completările ulterioare;</w:t>
      </w:r>
    </w:p>
    <w:p w:rsidR="00144D42" w:rsidRPr="00F41E38" w:rsidRDefault="00144D42" w:rsidP="00144D42">
      <w:pPr>
        <w:autoSpaceDE w:val="0"/>
        <w:autoSpaceDN w:val="0"/>
        <w:adjustRightInd w:val="0"/>
        <w:ind w:firstLine="720"/>
        <w:jc w:val="both"/>
        <w:rPr>
          <w:color w:val="000000"/>
        </w:rPr>
      </w:pPr>
      <w:r>
        <w:t>i</w:t>
      </w:r>
      <w:r w:rsidRPr="00F41E38">
        <w:t>n temeiul prevederilor art.</w:t>
      </w:r>
      <w:r>
        <w:t xml:space="preserve"> </w:t>
      </w:r>
      <w:r w:rsidRPr="00F41E38">
        <w:t>110 alin.</w:t>
      </w:r>
      <w:r>
        <w:t xml:space="preserve"> </w:t>
      </w:r>
      <w:r w:rsidRPr="00F41E38">
        <w:t>1, art.</w:t>
      </w:r>
      <w:r>
        <w:t xml:space="preserve"> </w:t>
      </w:r>
      <w:r w:rsidRPr="00F41E38">
        <w:t>129 alin.</w:t>
      </w:r>
      <w:r>
        <w:t xml:space="preserve"> </w:t>
      </w:r>
      <w:r w:rsidRPr="00F41E38">
        <w:t>1, art.</w:t>
      </w:r>
      <w:r>
        <w:t xml:space="preserve"> </w:t>
      </w:r>
      <w:r w:rsidRPr="00F41E38">
        <w:t>129 alin.</w:t>
      </w:r>
      <w:r>
        <w:t xml:space="preserve"> </w:t>
      </w:r>
      <w:r w:rsidRPr="00F41E38">
        <w:t>2 lit.</w:t>
      </w:r>
      <w:r>
        <w:t xml:space="preserve"> „</w:t>
      </w:r>
      <w:r w:rsidRPr="00F41E38">
        <w:t>c</w:t>
      </w:r>
      <w:r>
        <w:t>”</w:t>
      </w:r>
      <w:r w:rsidRPr="00F41E38">
        <w:t>, art.</w:t>
      </w:r>
      <w:r>
        <w:t xml:space="preserve"> </w:t>
      </w:r>
      <w:r w:rsidRPr="00F41E38">
        <w:t>129 alin.</w:t>
      </w:r>
      <w:r>
        <w:t xml:space="preserve"> </w:t>
      </w:r>
      <w:r w:rsidRPr="00F41E38">
        <w:t>7 lit.</w:t>
      </w:r>
      <w:r>
        <w:t xml:space="preserve"> „</w:t>
      </w:r>
      <w:r w:rsidRPr="00F41E38">
        <w:t>b</w:t>
      </w:r>
      <w:r>
        <w:t>”</w:t>
      </w:r>
      <w:r w:rsidRPr="00F41E38">
        <w:t>, art.</w:t>
      </w:r>
      <w:r>
        <w:t xml:space="preserve"> </w:t>
      </w:r>
      <w:r w:rsidRPr="00F41E38">
        <w:t>139</w:t>
      </w:r>
      <w:r>
        <w:t xml:space="preserve"> </w:t>
      </w:r>
      <w:r w:rsidRPr="00F41E38">
        <w:t>alin.</w:t>
      </w:r>
      <w:r>
        <w:t xml:space="preserve"> </w:t>
      </w:r>
      <w:r w:rsidRPr="00F41E38">
        <w:t>1, art.</w:t>
      </w:r>
      <w:r>
        <w:t xml:space="preserve"> </w:t>
      </w:r>
      <w:r w:rsidRPr="00F41E38">
        <w:t>196 alin.</w:t>
      </w:r>
      <w:r>
        <w:t xml:space="preserve"> </w:t>
      </w:r>
      <w:r w:rsidRPr="00F41E38">
        <w:t>1 lit.</w:t>
      </w:r>
      <w:r>
        <w:t xml:space="preserve"> „</w:t>
      </w:r>
      <w:r w:rsidRPr="00F41E38">
        <w:t>a</w:t>
      </w:r>
      <w:r>
        <w:t>”</w:t>
      </w:r>
      <w:r w:rsidRPr="00F41E38">
        <w:t xml:space="preserve"> și art.</w:t>
      </w:r>
      <w:r>
        <w:t xml:space="preserve"> </w:t>
      </w:r>
      <w:r w:rsidRPr="00F41E38">
        <w:t>197 din O.U.G. nr.</w:t>
      </w:r>
      <w:r>
        <w:t xml:space="preserve"> </w:t>
      </w:r>
      <w:r w:rsidRPr="00F41E38">
        <w:t>57/2019 privind Codul administrativ, cu modificările și</w:t>
      </w:r>
      <w:r>
        <w:t xml:space="preserve"> </w:t>
      </w:r>
      <w:r w:rsidRPr="00F41E38">
        <w:t>completările ulterioare,</w:t>
      </w:r>
    </w:p>
    <w:p w:rsidR="00144D42" w:rsidRPr="000105EB" w:rsidRDefault="00144D42" w:rsidP="00144D42">
      <w:pPr>
        <w:ind w:left="270" w:right="-120" w:hanging="270"/>
        <w:jc w:val="both"/>
      </w:pPr>
    </w:p>
    <w:p w:rsidR="00144D42" w:rsidRPr="000105EB" w:rsidRDefault="00144D42" w:rsidP="00144D42">
      <w:pPr>
        <w:jc w:val="center"/>
        <w:rPr>
          <w:b/>
          <w:bCs/>
          <w:i/>
          <w:sz w:val="28"/>
          <w:szCs w:val="28"/>
        </w:rPr>
      </w:pPr>
      <w:r w:rsidRPr="000105EB">
        <w:rPr>
          <w:b/>
          <w:bCs/>
          <w:sz w:val="26"/>
          <w:szCs w:val="26"/>
        </w:rPr>
        <w:t xml:space="preserve">              </w:t>
      </w:r>
      <w:r w:rsidRPr="000105EB">
        <w:rPr>
          <w:b/>
          <w:bCs/>
          <w:i/>
          <w:sz w:val="28"/>
          <w:szCs w:val="28"/>
        </w:rPr>
        <w:t>Consiliul local al comunei Rafaila, judeţul Vaslui,</w:t>
      </w:r>
    </w:p>
    <w:p w:rsidR="00144D42" w:rsidRPr="000105EB" w:rsidRDefault="00144D42" w:rsidP="00144D42">
      <w:pPr>
        <w:ind w:firstLine="720"/>
        <w:jc w:val="both"/>
      </w:pPr>
    </w:p>
    <w:p w:rsidR="00144D42" w:rsidRPr="000105EB" w:rsidRDefault="00144D42" w:rsidP="00144D42">
      <w:pPr>
        <w:jc w:val="center"/>
        <w:rPr>
          <w:b/>
          <w:bCs/>
          <w:sz w:val="28"/>
          <w:szCs w:val="28"/>
        </w:rPr>
      </w:pPr>
      <w:r w:rsidRPr="000105EB">
        <w:rPr>
          <w:b/>
          <w:bCs/>
          <w:sz w:val="28"/>
          <w:szCs w:val="28"/>
        </w:rPr>
        <w:t>HOTĂRĂŞTE:</w:t>
      </w:r>
    </w:p>
    <w:p w:rsidR="00144D42" w:rsidRDefault="00144D42" w:rsidP="00144D42">
      <w:pPr>
        <w:jc w:val="both"/>
        <w:rPr>
          <w:b/>
          <w:bCs/>
        </w:rPr>
      </w:pPr>
    </w:p>
    <w:p w:rsidR="00144D42" w:rsidRPr="000105EB" w:rsidRDefault="00144D42" w:rsidP="00144D42">
      <w:pPr>
        <w:jc w:val="both"/>
        <w:rPr>
          <w:b/>
          <w:bCs/>
        </w:rPr>
      </w:pPr>
    </w:p>
    <w:p w:rsidR="00144D42" w:rsidRDefault="00144D42" w:rsidP="00144D42">
      <w:pPr>
        <w:autoSpaceDE w:val="0"/>
        <w:autoSpaceDN w:val="0"/>
        <w:adjustRightInd w:val="0"/>
        <w:jc w:val="both"/>
      </w:pPr>
      <w:r w:rsidRPr="000105EB">
        <w:rPr>
          <w:b/>
        </w:rPr>
        <w:tab/>
      </w:r>
      <w:r>
        <w:rPr>
          <w:b/>
          <w:bCs/>
        </w:rPr>
        <w:t xml:space="preserve">Art.1. (1) </w:t>
      </w:r>
      <w:r>
        <w:t>Se stabilește componența echipei mobile, pentru intervenția de urgență în cazurile de violență domestică, la nivelul U.A.T. Comuna Rafaila, Județul Vaslui, după cum urmează:</w:t>
      </w:r>
    </w:p>
    <w:p w:rsidR="00144D42" w:rsidRDefault="00144D42" w:rsidP="00144D42">
      <w:pPr>
        <w:spacing w:line="259" w:lineRule="auto"/>
        <w:ind w:left="720"/>
      </w:pPr>
    </w:p>
    <w:tbl>
      <w:tblPr>
        <w:tblStyle w:val="TableGrid0"/>
        <w:tblW w:w="9590" w:type="dxa"/>
        <w:tblInd w:w="180" w:type="dxa"/>
        <w:tblCellMar>
          <w:top w:w="7" w:type="dxa"/>
          <w:right w:w="14" w:type="dxa"/>
        </w:tblCellMar>
        <w:tblLook w:val="04A0"/>
      </w:tblPr>
      <w:tblGrid>
        <w:gridCol w:w="612"/>
        <w:gridCol w:w="3620"/>
        <w:gridCol w:w="3421"/>
        <w:gridCol w:w="1937"/>
      </w:tblGrid>
      <w:tr w:rsidR="00144D42" w:rsidTr="00E702C3">
        <w:trPr>
          <w:trHeight w:val="838"/>
        </w:trPr>
        <w:tc>
          <w:tcPr>
            <w:tcW w:w="612"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59" w:lineRule="auto"/>
              <w:jc w:val="center"/>
            </w:pPr>
            <w:r>
              <w:rPr>
                <w:b/>
              </w:rPr>
              <w:t xml:space="preserve">Nr. crt. </w:t>
            </w:r>
          </w:p>
        </w:tc>
        <w:tc>
          <w:tcPr>
            <w:tcW w:w="3620"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59" w:lineRule="auto"/>
              <w:jc w:val="center"/>
            </w:pPr>
            <w:r>
              <w:rPr>
                <w:b/>
              </w:rPr>
              <w:t xml:space="preserve">Funcția și instituția publică din care face parte </w:t>
            </w:r>
          </w:p>
        </w:tc>
        <w:tc>
          <w:tcPr>
            <w:tcW w:w="3421"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34" w:lineRule="auto"/>
              <w:ind w:left="156" w:right="25"/>
              <w:jc w:val="center"/>
            </w:pPr>
            <w:r>
              <w:rPr>
                <w:b/>
              </w:rPr>
              <w:t xml:space="preserve">Numele și prenumele  </w:t>
            </w:r>
            <w:r>
              <w:rPr>
                <w:i/>
              </w:rPr>
              <w:t xml:space="preserve">persoanei desemnate în cadrul </w:t>
            </w:r>
          </w:p>
          <w:p w:rsidR="00144D42" w:rsidRDefault="00144D42" w:rsidP="00E702C3">
            <w:pPr>
              <w:spacing w:line="259" w:lineRule="auto"/>
              <w:ind w:left="4"/>
              <w:jc w:val="center"/>
            </w:pPr>
            <w:r>
              <w:rPr>
                <w:i/>
              </w:rPr>
              <w:t xml:space="preserve">echipei mobile </w:t>
            </w:r>
          </w:p>
        </w:tc>
        <w:tc>
          <w:tcPr>
            <w:tcW w:w="1937"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59" w:lineRule="auto"/>
              <w:ind w:left="113" w:right="104"/>
              <w:jc w:val="center"/>
            </w:pPr>
            <w:r>
              <w:rPr>
                <w:b/>
              </w:rPr>
              <w:t xml:space="preserve">Funcția  în cadrul echipei mobile </w:t>
            </w:r>
          </w:p>
        </w:tc>
      </w:tr>
      <w:tr w:rsidR="00144D42" w:rsidTr="00E702C3">
        <w:trPr>
          <w:trHeight w:val="562"/>
        </w:trPr>
        <w:tc>
          <w:tcPr>
            <w:tcW w:w="612"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59" w:lineRule="auto"/>
              <w:ind w:left="108"/>
            </w:pPr>
            <w:r>
              <w:rPr>
                <w:b/>
              </w:rPr>
              <w:t xml:space="preserve">1. </w:t>
            </w:r>
          </w:p>
        </w:tc>
        <w:tc>
          <w:tcPr>
            <w:tcW w:w="3620"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59" w:lineRule="auto"/>
              <w:ind w:left="108"/>
            </w:pPr>
            <w:r>
              <w:t>Inspector( asistent- social ), Primăria Comunei Rafaila</w:t>
            </w:r>
          </w:p>
        </w:tc>
        <w:tc>
          <w:tcPr>
            <w:tcW w:w="3421"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59" w:lineRule="auto"/>
              <w:ind w:left="106"/>
            </w:pPr>
            <w:r>
              <w:rPr>
                <w:b/>
              </w:rPr>
              <w:t>Badiu Mihaela-Ancuţa</w:t>
            </w:r>
          </w:p>
        </w:tc>
        <w:tc>
          <w:tcPr>
            <w:tcW w:w="1937"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59" w:lineRule="auto"/>
              <w:ind w:left="106"/>
            </w:pPr>
            <w:r>
              <w:t xml:space="preserve">coordonator echipă mobilă </w:t>
            </w:r>
          </w:p>
        </w:tc>
      </w:tr>
      <w:tr w:rsidR="00144D42" w:rsidTr="00E702C3">
        <w:trPr>
          <w:trHeight w:val="562"/>
        </w:trPr>
        <w:tc>
          <w:tcPr>
            <w:tcW w:w="612"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59" w:lineRule="auto"/>
              <w:ind w:left="108"/>
            </w:pPr>
            <w:r>
              <w:rPr>
                <w:b/>
              </w:rPr>
              <w:t xml:space="preserve">2. </w:t>
            </w:r>
          </w:p>
        </w:tc>
        <w:tc>
          <w:tcPr>
            <w:tcW w:w="3620"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59" w:lineRule="auto"/>
              <w:ind w:left="108"/>
            </w:pPr>
            <w:r>
              <w:t>Consilier cabinet primar, Primaria comunei  Rafaila</w:t>
            </w:r>
          </w:p>
        </w:tc>
        <w:tc>
          <w:tcPr>
            <w:tcW w:w="3421" w:type="dxa"/>
            <w:tcBorders>
              <w:top w:val="single" w:sz="4" w:space="0" w:color="000000"/>
              <w:left w:val="single" w:sz="4" w:space="0" w:color="000000"/>
              <w:bottom w:val="single" w:sz="4" w:space="0" w:color="000000"/>
              <w:right w:val="single" w:sz="4" w:space="0" w:color="000000"/>
            </w:tcBorders>
          </w:tcPr>
          <w:p w:rsidR="00144D42" w:rsidRPr="00F61D30" w:rsidRDefault="00144D42" w:rsidP="00E702C3">
            <w:pPr>
              <w:spacing w:line="259" w:lineRule="auto"/>
              <w:ind w:left="106"/>
              <w:rPr>
                <w:b/>
              </w:rPr>
            </w:pPr>
            <w:r w:rsidRPr="00F61D30">
              <w:rPr>
                <w:b/>
              </w:rPr>
              <w:t>Casian Cătălina-Gabriela</w:t>
            </w:r>
          </w:p>
        </w:tc>
        <w:tc>
          <w:tcPr>
            <w:tcW w:w="1937"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59" w:lineRule="auto"/>
              <w:ind w:left="106"/>
            </w:pPr>
            <w:r>
              <w:t xml:space="preserve">membru </w:t>
            </w:r>
          </w:p>
        </w:tc>
      </w:tr>
      <w:tr w:rsidR="00144D42" w:rsidTr="00E702C3">
        <w:trPr>
          <w:trHeight w:val="564"/>
        </w:trPr>
        <w:tc>
          <w:tcPr>
            <w:tcW w:w="612"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59" w:lineRule="auto"/>
              <w:ind w:left="108"/>
            </w:pPr>
            <w:r>
              <w:rPr>
                <w:b/>
              </w:rPr>
              <w:t xml:space="preserve">3. </w:t>
            </w:r>
          </w:p>
        </w:tc>
        <w:tc>
          <w:tcPr>
            <w:tcW w:w="3620"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59" w:lineRule="auto"/>
              <w:ind w:left="108"/>
            </w:pPr>
            <w:r>
              <w:t>Viceprimar al Comunei Rafaila</w:t>
            </w:r>
          </w:p>
          <w:p w:rsidR="00144D42" w:rsidRDefault="00144D42" w:rsidP="00E702C3">
            <w:pPr>
              <w:spacing w:line="259" w:lineRule="auto"/>
              <w:ind w:left="108"/>
            </w:pPr>
          </w:p>
        </w:tc>
        <w:tc>
          <w:tcPr>
            <w:tcW w:w="3421"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59" w:lineRule="auto"/>
              <w:ind w:left="106"/>
            </w:pPr>
            <w:r>
              <w:rPr>
                <w:b/>
              </w:rPr>
              <w:t>Sandu Gabriel</w:t>
            </w:r>
          </w:p>
        </w:tc>
        <w:tc>
          <w:tcPr>
            <w:tcW w:w="1937"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59" w:lineRule="auto"/>
              <w:ind w:left="106"/>
            </w:pPr>
            <w:r>
              <w:t xml:space="preserve">membru </w:t>
            </w:r>
          </w:p>
        </w:tc>
      </w:tr>
      <w:tr w:rsidR="00144D42" w:rsidTr="00E702C3">
        <w:trPr>
          <w:trHeight w:val="562"/>
        </w:trPr>
        <w:tc>
          <w:tcPr>
            <w:tcW w:w="612"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59" w:lineRule="auto"/>
              <w:ind w:left="108"/>
            </w:pPr>
            <w:r>
              <w:rPr>
                <w:b/>
              </w:rPr>
              <w:t xml:space="preserve">4. </w:t>
            </w:r>
          </w:p>
        </w:tc>
        <w:tc>
          <w:tcPr>
            <w:tcW w:w="3620"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59" w:lineRule="auto"/>
              <w:ind w:left="108"/>
            </w:pPr>
            <w:r>
              <w:t xml:space="preserve">Preot; Biserica parohiala “Sfintii arhangheli Mihail si Gavril”, Rafaila </w:t>
            </w:r>
          </w:p>
        </w:tc>
        <w:tc>
          <w:tcPr>
            <w:tcW w:w="3421"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59" w:lineRule="auto"/>
              <w:ind w:left="106"/>
            </w:pPr>
            <w:r>
              <w:rPr>
                <w:b/>
              </w:rPr>
              <w:t xml:space="preserve">Ciolan Mihai </w:t>
            </w:r>
          </w:p>
        </w:tc>
        <w:tc>
          <w:tcPr>
            <w:tcW w:w="1937"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59" w:lineRule="auto"/>
              <w:ind w:left="106"/>
            </w:pPr>
            <w:r>
              <w:t xml:space="preserve">membru </w:t>
            </w:r>
          </w:p>
        </w:tc>
      </w:tr>
      <w:tr w:rsidR="00144D42" w:rsidTr="00E702C3">
        <w:trPr>
          <w:trHeight w:val="562"/>
        </w:trPr>
        <w:tc>
          <w:tcPr>
            <w:tcW w:w="612"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59" w:lineRule="auto"/>
              <w:ind w:left="108"/>
            </w:pPr>
            <w:r>
              <w:rPr>
                <w:b/>
              </w:rPr>
              <w:t xml:space="preserve">5. </w:t>
            </w:r>
          </w:p>
        </w:tc>
        <w:tc>
          <w:tcPr>
            <w:tcW w:w="3620"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59" w:lineRule="auto"/>
              <w:ind w:left="108"/>
            </w:pPr>
            <w:r>
              <w:t xml:space="preserve">Agent de poliție; Post Poliție Rafaila   </w:t>
            </w:r>
          </w:p>
        </w:tc>
        <w:tc>
          <w:tcPr>
            <w:tcW w:w="3421"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59" w:lineRule="auto"/>
              <w:ind w:left="-14"/>
            </w:pPr>
            <w:r>
              <w:rPr>
                <w:b/>
                <w:i/>
              </w:rPr>
              <w:t xml:space="preserve">  Lucrător de serviciu </w:t>
            </w:r>
          </w:p>
        </w:tc>
        <w:tc>
          <w:tcPr>
            <w:tcW w:w="1937" w:type="dxa"/>
            <w:tcBorders>
              <w:top w:val="single" w:sz="4" w:space="0" w:color="000000"/>
              <w:left w:val="single" w:sz="4" w:space="0" w:color="000000"/>
              <w:bottom w:val="single" w:sz="4" w:space="0" w:color="000000"/>
              <w:right w:val="single" w:sz="4" w:space="0" w:color="000000"/>
            </w:tcBorders>
          </w:tcPr>
          <w:p w:rsidR="00144D42" w:rsidRDefault="00144D42" w:rsidP="00E702C3">
            <w:pPr>
              <w:spacing w:line="259" w:lineRule="auto"/>
              <w:ind w:left="106"/>
            </w:pPr>
            <w:r>
              <w:t xml:space="preserve">membru </w:t>
            </w:r>
          </w:p>
        </w:tc>
      </w:tr>
    </w:tbl>
    <w:p w:rsidR="00144D42" w:rsidRDefault="00144D42" w:rsidP="00144D42">
      <w:pPr>
        <w:autoSpaceDE w:val="0"/>
        <w:autoSpaceDN w:val="0"/>
        <w:adjustRightInd w:val="0"/>
        <w:jc w:val="both"/>
      </w:pPr>
      <w:r>
        <w:rPr>
          <w:b/>
          <w:bCs/>
        </w:rPr>
        <w:t xml:space="preserve">(2) </w:t>
      </w:r>
      <w:r>
        <w:t>Atât coordonatorul, cât și ceilalți membri ai echipei mobile, vor avea atribuțiile prevăzute in anexa, care face parte integranta din prezenta hotarare.</w:t>
      </w:r>
    </w:p>
    <w:p w:rsidR="00144D42" w:rsidRDefault="00144D42" w:rsidP="00144D42">
      <w:pPr>
        <w:autoSpaceDE w:val="0"/>
        <w:autoSpaceDN w:val="0"/>
        <w:adjustRightInd w:val="0"/>
        <w:ind w:firstLine="720"/>
        <w:jc w:val="both"/>
      </w:pPr>
      <w:r>
        <w:rPr>
          <w:b/>
          <w:bCs/>
        </w:rPr>
        <w:t xml:space="preserve">Art. 2. (1) </w:t>
      </w:r>
      <w:r>
        <w:t>Echipa mobilă va verifica semnalările privind situațiile de violență domestică, cu sprijinul organelor de poliție de pe raza teritorială a UAT comuna Rafaila, luând măsurile legale ce se impun.</w:t>
      </w:r>
    </w:p>
    <w:p w:rsidR="00144D42" w:rsidRDefault="00144D42" w:rsidP="00144D42">
      <w:pPr>
        <w:autoSpaceDE w:val="0"/>
        <w:autoSpaceDN w:val="0"/>
        <w:adjustRightInd w:val="0"/>
        <w:jc w:val="both"/>
      </w:pPr>
      <w:r>
        <w:rPr>
          <w:b/>
          <w:bCs/>
        </w:rPr>
        <w:lastRenderedPageBreak/>
        <w:t xml:space="preserve">(2) </w:t>
      </w:r>
      <w:r>
        <w:t>Pentru intervențiile de urgență, echipa mobilă va fi transportată de organele de poliție, cu unul din mijloacele de transport aflate în dotarea acesteia sau din dotarea Primăriei Comunei Rafail, după caz.</w:t>
      </w:r>
    </w:p>
    <w:p w:rsidR="00144D42" w:rsidRDefault="00144D42" w:rsidP="00144D42">
      <w:pPr>
        <w:autoSpaceDE w:val="0"/>
        <w:autoSpaceDN w:val="0"/>
        <w:adjustRightInd w:val="0"/>
        <w:jc w:val="both"/>
      </w:pPr>
      <w:r>
        <w:rPr>
          <w:b/>
          <w:bCs/>
        </w:rPr>
        <w:t xml:space="preserve">(3) </w:t>
      </w:r>
      <w:r>
        <w:t>Poliția locală va asigura, pe timpul misiunii, paza și protecția victimei/victimelor, precum și a membrilor care fac parte din echipa mobilă.</w:t>
      </w:r>
    </w:p>
    <w:p w:rsidR="00144D42" w:rsidRDefault="00144D42" w:rsidP="00144D42">
      <w:pPr>
        <w:autoSpaceDE w:val="0"/>
        <w:autoSpaceDN w:val="0"/>
        <w:adjustRightInd w:val="0"/>
        <w:ind w:firstLine="720"/>
        <w:jc w:val="both"/>
      </w:pPr>
      <w:r>
        <w:rPr>
          <w:b/>
          <w:bCs/>
        </w:rPr>
        <w:t xml:space="preserve">Art.3. </w:t>
      </w:r>
      <w:r>
        <w:t>Orele efectuate suplimentar de către angajații Primăriei Comunei Rafaila vor fi compensate cu zile libere.</w:t>
      </w:r>
    </w:p>
    <w:p w:rsidR="00144D42" w:rsidRDefault="00144D42" w:rsidP="00144D42">
      <w:pPr>
        <w:autoSpaceDE w:val="0"/>
        <w:autoSpaceDN w:val="0"/>
        <w:adjustRightInd w:val="0"/>
        <w:ind w:firstLine="720"/>
        <w:jc w:val="both"/>
      </w:pPr>
      <w:r>
        <w:rPr>
          <w:b/>
          <w:bCs/>
        </w:rPr>
        <w:t xml:space="preserve">Art.4. </w:t>
      </w:r>
      <w:r>
        <w:t xml:space="preserve">Cu ducerea la îndeplinire a prezentei hotărâri se va încredinţa </w:t>
      </w:r>
      <w:r>
        <w:rPr>
          <w:rFonts w:ascii="Times New Roman,Italic" w:hAnsi="Times New Roman,Italic" w:cs="Times New Roman,Italic"/>
          <w:i/>
          <w:iCs/>
        </w:rPr>
        <w:t xml:space="preserve">Compartimentul Asistență socială </w:t>
      </w:r>
      <w:r>
        <w:t>din cadrul Primăriei Comunei Rafaila, precum și membrii echipei mobile pentru intervenția de urgență în cazurile de violență domestică, constituită la nivelul U.A.T. Comuna Rafaila.</w:t>
      </w:r>
    </w:p>
    <w:p w:rsidR="00144D42" w:rsidRDefault="00144D42" w:rsidP="00144D42">
      <w:pPr>
        <w:autoSpaceDE w:val="0"/>
        <w:autoSpaceDN w:val="0"/>
        <w:adjustRightInd w:val="0"/>
        <w:ind w:firstLine="720"/>
        <w:jc w:val="both"/>
      </w:pPr>
      <w:r>
        <w:rPr>
          <w:b/>
          <w:bCs/>
        </w:rPr>
        <w:t xml:space="preserve">Art.5. </w:t>
      </w:r>
      <w:r>
        <w:t>Prezenta hotărâre se comunică Instituţiei Prefectului Judeţului Vaslui, primarului comunei Rafaila, Compartimentului Asistență socială si autoritate tutelara din cadrul primăriei, membrilor echipei mobile pentru intervenția de urgență în cazurile de violență domestică si se aduce la cunoștința publică prin afișarea la sediul primăriei, precum și pe pagina de internet.</w:t>
      </w:r>
    </w:p>
    <w:p w:rsidR="00144D42" w:rsidRDefault="00144D42" w:rsidP="00144D42">
      <w:pPr>
        <w:autoSpaceDE w:val="0"/>
        <w:autoSpaceDN w:val="0"/>
        <w:adjustRightInd w:val="0"/>
        <w:ind w:firstLine="720"/>
        <w:jc w:val="both"/>
        <w:rPr>
          <w:sz w:val="26"/>
          <w:szCs w:val="26"/>
        </w:rPr>
      </w:pPr>
    </w:p>
    <w:p w:rsidR="0073178E" w:rsidRPr="007A0E6D" w:rsidRDefault="0073178E" w:rsidP="00144D42">
      <w:pPr>
        <w:autoSpaceDE w:val="0"/>
        <w:autoSpaceDN w:val="0"/>
        <w:adjustRightInd w:val="0"/>
        <w:ind w:firstLine="720"/>
        <w:jc w:val="both"/>
        <w:rPr>
          <w:sz w:val="26"/>
          <w:szCs w:val="26"/>
        </w:rPr>
      </w:pPr>
    </w:p>
    <w:p w:rsidR="001539C9" w:rsidRDefault="001539C9" w:rsidP="001539C9">
      <w:pPr>
        <w:ind w:firstLine="708"/>
        <w:jc w:val="both"/>
      </w:pPr>
    </w:p>
    <w:p w:rsidR="008007A6" w:rsidRPr="000E222A" w:rsidRDefault="008007A6" w:rsidP="008007A6">
      <w:pPr>
        <w:pStyle w:val="Heading2"/>
        <w:tabs>
          <w:tab w:val="left" w:pos="9720"/>
        </w:tabs>
        <w:ind w:right="0"/>
        <w:jc w:val="center"/>
        <w:rPr>
          <w:rFonts w:ascii="Arial" w:hAnsi="Arial" w:cs="Arial"/>
        </w:rPr>
      </w:pPr>
      <w:r>
        <w:rPr>
          <w:rFonts w:ascii="Arial" w:hAnsi="Arial" w:cs="Arial"/>
        </w:rPr>
        <w:t xml:space="preserve">                                                                                            Rafaila, </w:t>
      </w:r>
      <w:r w:rsidR="00144D42">
        <w:rPr>
          <w:rFonts w:ascii="Arial" w:hAnsi="Arial" w:cs="Arial"/>
        </w:rPr>
        <w:t>14</w:t>
      </w:r>
      <w:r w:rsidR="00F20FFB">
        <w:rPr>
          <w:rFonts w:ascii="Arial" w:hAnsi="Arial" w:cs="Arial"/>
        </w:rPr>
        <w:t xml:space="preserve"> iulie 2021</w:t>
      </w:r>
      <w:r w:rsidRPr="00815628">
        <w:rPr>
          <w:rFonts w:ascii="Arial" w:hAnsi="Arial" w:cs="Arial"/>
        </w:rPr>
        <w:t xml:space="preserve">   </w:t>
      </w:r>
    </w:p>
    <w:p w:rsidR="008007A6" w:rsidRPr="006D0F23" w:rsidRDefault="008007A6" w:rsidP="008007A6">
      <w:pPr>
        <w:tabs>
          <w:tab w:val="left" w:pos="5760"/>
        </w:tabs>
        <w:spacing w:line="228" w:lineRule="auto"/>
        <w:jc w:val="center"/>
        <w:rPr>
          <w:b/>
          <w:bCs/>
          <w:sz w:val="16"/>
          <w:szCs w:val="16"/>
        </w:rPr>
      </w:pP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F20FFB">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F20FFB">
              <w:rPr>
                <w:b/>
                <w:sz w:val="18"/>
                <w:szCs w:val="18"/>
                <w:lang w:val="pt-BR"/>
              </w:rPr>
              <w:t>23.07.2021</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F20FFB">
        <w:rPr>
          <w:b/>
          <w:i/>
        </w:rPr>
        <w:t xml:space="preserve"> FÎNARIU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007A6" w:rsidRDefault="008007A6" w:rsidP="008007A6">
      <w:pPr>
        <w:spacing w:line="360" w:lineRule="auto"/>
        <w:ind w:right="120"/>
        <w:jc w:val="center"/>
        <w:rPr>
          <w:b/>
        </w:rPr>
      </w:pPr>
      <w:r>
        <w:rPr>
          <w:b/>
        </w:rPr>
        <w:t xml:space="preserve">                                                  Secretar general</w:t>
      </w:r>
      <w:r w:rsidRPr="00F60A00">
        <w:rPr>
          <w:b/>
        </w:rPr>
        <w:t xml:space="preserve"> </w:t>
      </w:r>
      <w:r w:rsidR="00F20FFB">
        <w:rPr>
          <w:b/>
        </w:rPr>
        <w:t>delegat</w:t>
      </w:r>
      <w:r w:rsidRPr="00F60A00">
        <w:rPr>
          <w:b/>
        </w:rPr>
        <w:t>,</w:t>
      </w:r>
    </w:p>
    <w:p w:rsidR="008007A6" w:rsidRPr="00E17181" w:rsidRDefault="008007A6" w:rsidP="008007A6">
      <w:pPr>
        <w:rPr>
          <w:b/>
        </w:rPr>
      </w:pPr>
      <w:r w:rsidRPr="00E17181">
        <w:rPr>
          <w:b/>
        </w:rPr>
        <w:t xml:space="preserve">                     </w:t>
      </w:r>
      <w:r>
        <w:rPr>
          <w:b/>
        </w:rPr>
        <w:t xml:space="preserve">                                      </w:t>
      </w:r>
      <w:r w:rsidR="00F20FFB">
        <w:rPr>
          <w:b/>
        </w:rPr>
        <w:t>V</w:t>
      </w:r>
      <w:r>
        <w:rPr>
          <w:b/>
        </w:rPr>
        <w:t>ictoriţa</w:t>
      </w:r>
      <w:r w:rsidR="00F20FFB">
        <w:rPr>
          <w:b/>
        </w:rPr>
        <w:t xml:space="preserve"> VOICU</w:t>
      </w:r>
      <w:r w:rsidRPr="00E17181">
        <w:rPr>
          <w:b/>
          <w:i/>
        </w:rPr>
        <w:t xml:space="preserve"> </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5F71E6">
      <w:footerReference w:type="even" r:id="rId7"/>
      <w:footerReference w:type="default" r:id="rId8"/>
      <w:pgSz w:w="11907" w:h="16840" w:code="9"/>
      <w:pgMar w:top="990" w:right="1107" w:bottom="0" w:left="1200" w:header="709" w:footer="709"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13288" w:rsidRDefault="00D13288">
      <w:r>
        <w:separator/>
      </w:r>
    </w:p>
  </w:endnote>
  <w:endnote w:type="continuationSeparator" w:id="1">
    <w:p w:rsidR="00D13288" w:rsidRDefault="00D1328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libri">
    <w:panose1 w:val="020F0502020204030204"/>
    <w:charset w:val="EE"/>
    <w:family w:val="swiss"/>
    <w:pitch w:val="variable"/>
    <w:sig w:usb0="E00002FF" w:usb1="4000ACFF" w:usb2="00000001" w:usb3="00000000" w:csb0="0000019F" w:csb1="00000000"/>
  </w:font>
  <w:font w:name="Times New Roman,Italic">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906" w:rsidRDefault="00BC2815"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906" w:rsidRDefault="00BC2815"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73178E">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13288" w:rsidRDefault="00D13288">
      <w:r>
        <w:separator/>
      </w:r>
    </w:p>
  </w:footnote>
  <w:footnote w:type="continuationSeparator" w:id="1">
    <w:p w:rsidR="00D13288" w:rsidRDefault="00D1328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0"/>
  </w:num>
  <w:num w:numId="4">
    <w:abstractNumId w:val="9"/>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0374"/>
    <w:rsid w:val="00000B93"/>
    <w:rsid w:val="00001603"/>
    <w:rsid w:val="00004013"/>
    <w:rsid w:val="00004DBE"/>
    <w:rsid w:val="00020E7E"/>
    <w:rsid w:val="00021544"/>
    <w:rsid w:val="00044A01"/>
    <w:rsid w:val="00052109"/>
    <w:rsid w:val="00054D42"/>
    <w:rsid w:val="000602A7"/>
    <w:rsid w:val="00060840"/>
    <w:rsid w:val="00061DF5"/>
    <w:rsid w:val="00062799"/>
    <w:rsid w:val="0006356A"/>
    <w:rsid w:val="00070186"/>
    <w:rsid w:val="00070D59"/>
    <w:rsid w:val="00072878"/>
    <w:rsid w:val="00074983"/>
    <w:rsid w:val="00075F35"/>
    <w:rsid w:val="0008190E"/>
    <w:rsid w:val="000832A6"/>
    <w:rsid w:val="00086A80"/>
    <w:rsid w:val="00087A9A"/>
    <w:rsid w:val="0009731E"/>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449A"/>
    <w:rsid w:val="000F3555"/>
    <w:rsid w:val="0010182D"/>
    <w:rsid w:val="00107BEE"/>
    <w:rsid w:val="001118BE"/>
    <w:rsid w:val="001217D7"/>
    <w:rsid w:val="00121A78"/>
    <w:rsid w:val="00130417"/>
    <w:rsid w:val="00130BF8"/>
    <w:rsid w:val="00137554"/>
    <w:rsid w:val="0013794D"/>
    <w:rsid w:val="00140F8B"/>
    <w:rsid w:val="00144BB8"/>
    <w:rsid w:val="00144D42"/>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A57E1"/>
    <w:rsid w:val="001B0C5E"/>
    <w:rsid w:val="001B5B97"/>
    <w:rsid w:val="001B7168"/>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A1EBE"/>
    <w:rsid w:val="002A59AD"/>
    <w:rsid w:val="002B2DDA"/>
    <w:rsid w:val="002B4FDA"/>
    <w:rsid w:val="002B713E"/>
    <w:rsid w:val="002C0083"/>
    <w:rsid w:val="002C1460"/>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45C6"/>
    <w:rsid w:val="00346833"/>
    <w:rsid w:val="00351097"/>
    <w:rsid w:val="0036325C"/>
    <w:rsid w:val="00363356"/>
    <w:rsid w:val="00366103"/>
    <w:rsid w:val="00366578"/>
    <w:rsid w:val="00371AC3"/>
    <w:rsid w:val="00380497"/>
    <w:rsid w:val="00383C4B"/>
    <w:rsid w:val="00384FCA"/>
    <w:rsid w:val="00391B63"/>
    <w:rsid w:val="00391D0A"/>
    <w:rsid w:val="00392024"/>
    <w:rsid w:val="003921F0"/>
    <w:rsid w:val="00394672"/>
    <w:rsid w:val="003A3731"/>
    <w:rsid w:val="003A524A"/>
    <w:rsid w:val="003B4CC7"/>
    <w:rsid w:val="003C16EC"/>
    <w:rsid w:val="003C26A5"/>
    <w:rsid w:val="003C4114"/>
    <w:rsid w:val="003C75DA"/>
    <w:rsid w:val="003D01C8"/>
    <w:rsid w:val="003D2250"/>
    <w:rsid w:val="003D585A"/>
    <w:rsid w:val="003E1A2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46B7"/>
    <w:rsid w:val="004B2A12"/>
    <w:rsid w:val="004B3108"/>
    <w:rsid w:val="004B4343"/>
    <w:rsid w:val="004C013C"/>
    <w:rsid w:val="004C2882"/>
    <w:rsid w:val="004C2A11"/>
    <w:rsid w:val="004C4C8E"/>
    <w:rsid w:val="004C5F59"/>
    <w:rsid w:val="004D02E5"/>
    <w:rsid w:val="004D3FAD"/>
    <w:rsid w:val="004D49E9"/>
    <w:rsid w:val="004F7256"/>
    <w:rsid w:val="004F75F0"/>
    <w:rsid w:val="00500405"/>
    <w:rsid w:val="005063A2"/>
    <w:rsid w:val="00514308"/>
    <w:rsid w:val="00542648"/>
    <w:rsid w:val="00550044"/>
    <w:rsid w:val="005504C3"/>
    <w:rsid w:val="00555106"/>
    <w:rsid w:val="00556B78"/>
    <w:rsid w:val="00560C2B"/>
    <w:rsid w:val="0056676D"/>
    <w:rsid w:val="00571083"/>
    <w:rsid w:val="00571FAC"/>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705B0"/>
    <w:rsid w:val="00674397"/>
    <w:rsid w:val="006773B8"/>
    <w:rsid w:val="00690906"/>
    <w:rsid w:val="00690ED7"/>
    <w:rsid w:val="0069164F"/>
    <w:rsid w:val="006A7EEF"/>
    <w:rsid w:val="006B0901"/>
    <w:rsid w:val="006B1352"/>
    <w:rsid w:val="006B18AD"/>
    <w:rsid w:val="006C0E18"/>
    <w:rsid w:val="006C2A6D"/>
    <w:rsid w:val="006C76AB"/>
    <w:rsid w:val="006D0F23"/>
    <w:rsid w:val="006F015D"/>
    <w:rsid w:val="006F0298"/>
    <w:rsid w:val="006F181C"/>
    <w:rsid w:val="006F6B7A"/>
    <w:rsid w:val="006F7967"/>
    <w:rsid w:val="0070569D"/>
    <w:rsid w:val="007066EB"/>
    <w:rsid w:val="00706F71"/>
    <w:rsid w:val="0072184F"/>
    <w:rsid w:val="007278A1"/>
    <w:rsid w:val="00727A41"/>
    <w:rsid w:val="0073178E"/>
    <w:rsid w:val="007359FE"/>
    <w:rsid w:val="0074570B"/>
    <w:rsid w:val="00747E13"/>
    <w:rsid w:val="0075130C"/>
    <w:rsid w:val="00751A33"/>
    <w:rsid w:val="0075226D"/>
    <w:rsid w:val="007551B4"/>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0DA5"/>
    <w:rsid w:val="007B1434"/>
    <w:rsid w:val="007C67C9"/>
    <w:rsid w:val="007D0D27"/>
    <w:rsid w:val="007D1F38"/>
    <w:rsid w:val="007D5963"/>
    <w:rsid w:val="007E047E"/>
    <w:rsid w:val="007E3692"/>
    <w:rsid w:val="007E376B"/>
    <w:rsid w:val="007E7793"/>
    <w:rsid w:val="007F14A6"/>
    <w:rsid w:val="007F433C"/>
    <w:rsid w:val="007F6176"/>
    <w:rsid w:val="007F7B55"/>
    <w:rsid w:val="008007A6"/>
    <w:rsid w:val="00804E2F"/>
    <w:rsid w:val="00815628"/>
    <w:rsid w:val="0082035F"/>
    <w:rsid w:val="00820E1F"/>
    <w:rsid w:val="008262CF"/>
    <w:rsid w:val="00831D8A"/>
    <w:rsid w:val="008331EE"/>
    <w:rsid w:val="008341B2"/>
    <w:rsid w:val="008342F5"/>
    <w:rsid w:val="008369A9"/>
    <w:rsid w:val="008417C2"/>
    <w:rsid w:val="00843C93"/>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E4D9F"/>
    <w:rsid w:val="008F62FD"/>
    <w:rsid w:val="008F6C85"/>
    <w:rsid w:val="00900303"/>
    <w:rsid w:val="00901BB5"/>
    <w:rsid w:val="00910441"/>
    <w:rsid w:val="00912CE6"/>
    <w:rsid w:val="0092167B"/>
    <w:rsid w:val="0092420D"/>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7D02"/>
    <w:rsid w:val="00A3011F"/>
    <w:rsid w:val="00A35116"/>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12C31"/>
    <w:rsid w:val="00B208DF"/>
    <w:rsid w:val="00B238E6"/>
    <w:rsid w:val="00B24A55"/>
    <w:rsid w:val="00B25BAA"/>
    <w:rsid w:val="00B33F7D"/>
    <w:rsid w:val="00B3554A"/>
    <w:rsid w:val="00B36FB9"/>
    <w:rsid w:val="00B50991"/>
    <w:rsid w:val="00B50AEF"/>
    <w:rsid w:val="00B65A00"/>
    <w:rsid w:val="00B706FF"/>
    <w:rsid w:val="00B751D7"/>
    <w:rsid w:val="00B75C63"/>
    <w:rsid w:val="00B763F7"/>
    <w:rsid w:val="00B81640"/>
    <w:rsid w:val="00B84CEB"/>
    <w:rsid w:val="00B91EE9"/>
    <w:rsid w:val="00B95CCE"/>
    <w:rsid w:val="00BA4860"/>
    <w:rsid w:val="00BB6FC1"/>
    <w:rsid w:val="00BC0B43"/>
    <w:rsid w:val="00BC2815"/>
    <w:rsid w:val="00BC5A8F"/>
    <w:rsid w:val="00BC5B8C"/>
    <w:rsid w:val="00BD61C9"/>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A2D92"/>
    <w:rsid w:val="00CA3E4D"/>
    <w:rsid w:val="00CA5D2B"/>
    <w:rsid w:val="00CB21D2"/>
    <w:rsid w:val="00CB389F"/>
    <w:rsid w:val="00CC569E"/>
    <w:rsid w:val="00CD081E"/>
    <w:rsid w:val="00CD5BFC"/>
    <w:rsid w:val="00CD793B"/>
    <w:rsid w:val="00CE0C57"/>
    <w:rsid w:val="00CE112D"/>
    <w:rsid w:val="00CE5851"/>
    <w:rsid w:val="00CE6774"/>
    <w:rsid w:val="00CF5179"/>
    <w:rsid w:val="00CF66A7"/>
    <w:rsid w:val="00D04C71"/>
    <w:rsid w:val="00D10547"/>
    <w:rsid w:val="00D13288"/>
    <w:rsid w:val="00D168CB"/>
    <w:rsid w:val="00D22ABC"/>
    <w:rsid w:val="00D23D77"/>
    <w:rsid w:val="00D25119"/>
    <w:rsid w:val="00D26796"/>
    <w:rsid w:val="00D36D04"/>
    <w:rsid w:val="00D4292A"/>
    <w:rsid w:val="00D4354B"/>
    <w:rsid w:val="00D47BA2"/>
    <w:rsid w:val="00D5200E"/>
    <w:rsid w:val="00D578A6"/>
    <w:rsid w:val="00D630CE"/>
    <w:rsid w:val="00D65118"/>
    <w:rsid w:val="00D76C67"/>
    <w:rsid w:val="00D80464"/>
    <w:rsid w:val="00D81ACD"/>
    <w:rsid w:val="00D82E05"/>
    <w:rsid w:val="00D85C13"/>
    <w:rsid w:val="00D85CD2"/>
    <w:rsid w:val="00D9065F"/>
    <w:rsid w:val="00D9132E"/>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71A4"/>
    <w:rsid w:val="00DF191C"/>
    <w:rsid w:val="00DF481E"/>
    <w:rsid w:val="00DF7AAD"/>
    <w:rsid w:val="00E068BF"/>
    <w:rsid w:val="00E35DAE"/>
    <w:rsid w:val="00E364E8"/>
    <w:rsid w:val="00E45EB4"/>
    <w:rsid w:val="00E4695C"/>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C0C79"/>
    <w:rsid w:val="00EC3B33"/>
    <w:rsid w:val="00ED0ACA"/>
    <w:rsid w:val="00EE6367"/>
    <w:rsid w:val="00EE63F5"/>
    <w:rsid w:val="00EE7E29"/>
    <w:rsid w:val="00EF0305"/>
    <w:rsid w:val="00EF0A3D"/>
    <w:rsid w:val="00EF2FD1"/>
    <w:rsid w:val="00EF4723"/>
    <w:rsid w:val="00F0055D"/>
    <w:rsid w:val="00F04709"/>
    <w:rsid w:val="00F053FC"/>
    <w:rsid w:val="00F078D8"/>
    <w:rsid w:val="00F17D5A"/>
    <w:rsid w:val="00F20FFB"/>
    <w:rsid w:val="00F21D39"/>
    <w:rsid w:val="00F2385D"/>
    <w:rsid w:val="00F324F5"/>
    <w:rsid w:val="00F3691C"/>
    <w:rsid w:val="00F41BD6"/>
    <w:rsid w:val="00F4256E"/>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E7481"/>
    <w:rsid w:val="00FE76FB"/>
    <w:rsid w:val="00FF74A3"/>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 w:type="table" w:customStyle="1" w:styleId="TableGrid0">
    <w:name w:val="TableGrid"/>
    <w:rsid w:val="00144D42"/>
    <w:rPr>
      <w:rFonts w:asciiTheme="minorHAnsi" w:eastAsiaTheme="minorEastAsia" w:hAnsiTheme="minorHAnsi" w:cstheme="minorBidi"/>
      <w:sz w:val="22"/>
      <w:szCs w:val="22"/>
      <w:lang w:val="en-US" w:eastAsia="en-US"/>
    </w:rPr>
    <w:tblPr>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687</Words>
  <Characters>3991</Characters>
  <Application>Microsoft Office Word</Application>
  <DocSecurity>0</DocSecurity>
  <Lines>33</Lines>
  <Paragraphs>9</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4669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2016-02-25T07:17:00Z</cp:lastPrinted>
  <dcterms:created xsi:type="dcterms:W3CDTF">2021-07-29T09:54:00Z</dcterms:created>
  <dcterms:modified xsi:type="dcterms:W3CDTF">2021-07-29T09:59:00Z</dcterms:modified>
</cp:coreProperties>
</file>