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C13A71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FF042F">
        <w:rPr>
          <w:rFonts w:ascii="Arial" w:hAnsi="Arial" w:cs="Arial"/>
          <w:sz w:val="28"/>
          <w:szCs w:val="28"/>
        </w:rPr>
        <w:t>21</w:t>
      </w:r>
    </w:p>
    <w:p w:rsidR="000E6A98" w:rsidRPr="000E6A98" w:rsidRDefault="000E6A98" w:rsidP="000E6A98"/>
    <w:p w:rsidR="00C6274A" w:rsidRPr="00C6274A" w:rsidRDefault="00C6274A" w:rsidP="00C6274A">
      <w:pPr>
        <w:rPr>
          <w:sz w:val="16"/>
          <w:szCs w:val="16"/>
        </w:rPr>
      </w:pPr>
    </w:p>
    <w:p w:rsidR="000E6A98" w:rsidRPr="001C6D4C" w:rsidRDefault="00FF042F" w:rsidP="000E6A98">
      <w:pPr>
        <w:pStyle w:val="Heading2"/>
        <w:ind w:right="18"/>
        <w:jc w:val="center"/>
        <w:rPr>
          <w:rFonts w:ascii="Arial" w:hAnsi="Arial" w:cs="Arial"/>
          <w:i w:val="0"/>
          <w:sz w:val="26"/>
          <w:szCs w:val="26"/>
          <w:lang w:val="pt-BR"/>
        </w:rPr>
      </w:pPr>
      <w:r>
        <w:rPr>
          <w:rFonts w:ascii="Arial" w:hAnsi="Arial" w:cs="Arial"/>
          <w:i w:val="0"/>
          <w:sz w:val="26"/>
          <w:szCs w:val="26"/>
          <w:lang w:val="pt-BR"/>
        </w:rPr>
        <w:t xml:space="preserve">privind </w:t>
      </w:r>
      <w:r w:rsidR="000E6A98">
        <w:rPr>
          <w:rFonts w:ascii="Arial" w:hAnsi="Arial" w:cs="Arial"/>
          <w:i w:val="0"/>
          <w:sz w:val="26"/>
          <w:szCs w:val="26"/>
          <w:lang w:val="pt-BR"/>
        </w:rPr>
        <w:t xml:space="preserve">modificarea si completarea Inventarului bunurilor care apartin domeniului </w:t>
      </w:r>
      <w:r>
        <w:rPr>
          <w:rFonts w:ascii="Arial" w:hAnsi="Arial" w:cs="Arial"/>
          <w:i w:val="0"/>
          <w:sz w:val="26"/>
          <w:szCs w:val="26"/>
          <w:lang w:val="pt-BR"/>
        </w:rPr>
        <w:t>privat</w:t>
      </w:r>
      <w:r w:rsidR="000E6A98">
        <w:rPr>
          <w:rFonts w:ascii="Arial" w:hAnsi="Arial" w:cs="Arial"/>
          <w:i w:val="0"/>
          <w:sz w:val="26"/>
          <w:szCs w:val="26"/>
          <w:lang w:val="pt-BR"/>
        </w:rPr>
        <w:t xml:space="preserve"> al comunei Rafaila, judetul Vaslui</w:t>
      </w:r>
    </w:p>
    <w:p w:rsidR="000E6A98" w:rsidRDefault="000E6A98" w:rsidP="000E6A98">
      <w:pPr>
        <w:rPr>
          <w:lang w:val="pt-BR"/>
        </w:rPr>
      </w:pPr>
    </w:p>
    <w:p w:rsidR="000E6A98" w:rsidRPr="00143C62" w:rsidRDefault="000E6A98" w:rsidP="000E6A98">
      <w:pPr>
        <w:rPr>
          <w:lang w:val="pt-BR"/>
        </w:rPr>
      </w:pPr>
    </w:p>
    <w:p w:rsidR="001F015C" w:rsidRPr="00E268F9" w:rsidRDefault="001F015C" w:rsidP="001F015C">
      <w:pPr>
        <w:ind w:firstLine="720"/>
        <w:jc w:val="both"/>
        <w:rPr>
          <w:sz w:val="26"/>
          <w:szCs w:val="26"/>
          <w:lang w:val="pt-BR"/>
        </w:rPr>
      </w:pPr>
      <w:r w:rsidRPr="00E268F9">
        <w:rPr>
          <w:sz w:val="26"/>
          <w:szCs w:val="26"/>
          <w:lang w:val="pt-BR"/>
        </w:rPr>
        <w:t>având  în vedere:</w:t>
      </w:r>
    </w:p>
    <w:p w:rsidR="001F015C" w:rsidRDefault="001F015C" w:rsidP="001F015C">
      <w:pPr>
        <w:ind w:firstLine="720"/>
        <w:jc w:val="both"/>
        <w:rPr>
          <w:sz w:val="26"/>
          <w:szCs w:val="26"/>
          <w:lang w:val="pt-BR"/>
        </w:rPr>
      </w:pPr>
      <w:r w:rsidRPr="00E268F9">
        <w:rPr>
          <w:sz w:val="26"/>
          <w:szCs w:val="26"/>
          <w:lang w:val="pt-BR"/>
        </w:rPr>
        <w:t xml:space="preserve">- </w:t>
      </w:r>
      <w:r>
        <w:rPr>
          <w:sz w:val="26"/>
          <w:szCs w:val="26"/>
          <w:lang w:val="pt-BR"/>
        </w:rPr>
        <w:t>referatul de aprobare</w:t>
      </w:r>
      <w:r w:rsidRPr="00E268F9">
        <w:rPr>
          <w:sz w:val="26"/>
          <w:szCs w:val="26"/>
          <w:lang w:val="pt-BR"/>
        </w:rPr>
        <w:t xml:space="preserve"> la proiectul de hotărâre iniţi</w:t>
      </w:r>
      <w:r>
        <w:rPr>
          <w:sz w:val="26"/>
          <w:szCs w:val="26"/>
          <w:lang w:val="pt-BR"/>
        </w:rPr>
        <w:t>at de primarul comunei Rafaila</w:t>
      </w:r>
      <w:r w:rsidRPr="00E268F9">
        <w:rPr>
          <w:sz w:val="26"/>
          <w:szCs w:val="26"/>
          <w:lang w:val="pt-BR"/>
        </w:rPr>
        <w:t xml:space="preserve"> precum şi raportul compartimentului de resort;</w:t>
      </w:r>
    </w:p>
    <w:p w:rsidR="001F015C" w:rsidRPr="00E268F9" w:rsidRDefault="001F015C" w:rsidP="001F015C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  <w:t>în conformitate cu:</w:t>
      </w:r>
    </w:p>
    <w:p w:rsidR="001F015C" w:rsidRPr="00E268F9" w:rsidRDefault="001F015C" w:rsidP="001F015C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  <w:t>- prevederile Hotărârii Guvernului nr. 162/2008, anexa nr. 35, pentru modificarea si completarea Hotararii Guernului nr. 1.361/2001 privind atestarea domeniului public al judetului Vaslui, precum si al municipiilor, oraselor si comunelor din judetul Vaslui – anexa nr. 81;</w:t>
      </w:r>
    </w:p>
    <w:p w:rsidR="001F015C" w:rsidRPr="00E268F9" w:rsidRDefault="001F015C" w:rsidP="001F015C">
      <w:pPr>
        <w:ind w:firstLine="720"/>
        <w:jc w:val="both"/>
        <w:rPr>
          <w:sz w:val="26"/>
          <w:szCs w:val="26"/>
        </w:rPr>
      </w:pPr>
      <w:r w:rsidRPr="00E268F9">
        <w:rPr>
          <w:sz w:val="26"/>
          <w:szCs w:val="26"/>
        </w:rPr>
        <w:t>- prevederile art. 3, 4 si 21 din Legea nr. 213 din 17 noiembrie 1998 privind proprietatea publică şi regimul juridic al acestora, cu modificările şi completările ulterioare;</w:t>
      </w:r>
    </w:p>
    <w:p w:rsidR="001F015C" w:rsidRPr="00E268F9" w:rsidRDefault="001F015C" w:rsidP="001F015C">
      <w:pPr>
        <w:ind w:firstLine="720"/>
        <w:jc w:val="both"/>
        <w:rPr>
          <w:sz w:val="26"/>
          <w:szCs w:val="26"/>
        </w:rPr>
      </w:pPr>
      <w:r w:rsidRPr="00E268F9">
        <w:rPr>
          <w:sz w:val="26"/>
          <w:szCs w:val="26"/>
        </w:rPr>
        <w:t>- prevederile Hotărârii Guvernului nr. 548/1999 privind aprobarea Normelor tehnice</w:t>
      </w:r>
      <w:r w:rsidRPr="00E268F9">
        <w:rPr>
          <w:color w:val="000000"/>
          <w:sz w:val="26"/>
          <w:szCs w:val="26"/>
        </w:rPr>
        <w:t xml:space="preserve"> pentru întocmirea inventarului bunurilor care alcătuiesc domeniul public al comunelor, oraşelor, municipiilor şi judeţelor;</w:t>
      </w:r>
    </w:p>
    <w:p w:rsidR="001F015C" w:rsidRDefault="001F015C" w:rsidP="001F015C">
      <w:pPr>
        <w:ind w:firstLine="720"/>
        <w:jc w:val="both"/>
        <w:rPr>
          <w:sz w:val="26"/>
          <w:szCs w:val="26"/>
        </w:rPr>
      </w:pPr>
      <w:r w:rsidRPr="00E268F9">
        <w:rPr>
          <w:sz w:val="26"/>
          <w:szCs w:val="26"/>
        </w:rPr>
        <w:t xml:space="preserve">- prevederile art. </w:t>
      </w:r>
      <w:r>
        <w:rPr>
          <w:sz w:val="26"/>
          <w:szCs w:val="26"/>
        </w:rPr>
        <w:t>357</w:t>
      </w:r>
      <w:r w:rsidRPr="00E268F9">
        <w:rPr>
          <w:sz w:val="26"/>
          <w:szCs w:val="26"/>
        </w:rPr>
        <w:t xml:space="preserve"> din </w:t>
      </w:r>
      <w:r>
        <w:rPr>
          <w:sz w:val="26"/>
          <w:szCs w:val="26"/>
        </w:rPr>
        <w:t>O.U.G. nr. 57/2019</w:t>
      </w:r>
      <w:r w:rsidRPr="00E268F9">
        <w:rPr>
          <w:sz w:val="26"/>
          <w:szCs w:val="26"/>
        </w:rPr>
        <w:t xml:space="preserve"> privind </w:t>
      </w:r>
      <w:r>
        <w:rPr>
          <w:sz w:val="26"/>
          <w:szCs w:val="26"/>
        </w:rPr>
        <w:t>Codul administrativ</w:t>
      </w:r>
      <w:r w:rsidRPr="00E268F9">
        <w:rPr>
          <w:sz w:val="26"/>
          <w:szCs w:val="26"/>
        </w:rPr>
        <w:t>, cu modificarile si completarile ulterioare;</w:t>
      </w:r>
    </w:p>
    <w:p w:rsidR="001F015C" w:rsidRPr="00E268F9" w:rsidRDefault="001F015C" w:rsidP="001F015C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ţinând cont extrasul de </w:t>
      </w:r>
      <w:r>
        <w:rPr>
          <w:sz w:val="26"/>
          <w:szCs w:val="26"/>
          <w:lang w:val="pt-BR"/>
        </w:rPr>
        <w:t>planul de situatie intocmit de PFA Paun Alex-Catalin, pentru suprafata de teren intravilan de 1.937,00 mp;</w:t>
      </w:r>
    </w:p>
    <w:p w:rsidR="001F015C" w:rsidRPr="00E7173F" w:rsidRDefault="001F015C" w:rsidP="001F015C">
      <w:pPr>
        <w:ind w:firstLine="708"/>
        <w:jc w:val="both"/>
        <w:rPr>
          <w:sz w:val="26"/>
          <w:szCs w:val="26"/>
        </w:rPr>
      </w:pPr>
      <w:r w:rsidRPr="00E7173F">
        <w:rPr>
          <w:sz w:val="26"/>
          <w:szCs w:val="26"/>
        </w:rPr>
        <w:t>în temeiul prevederilor art. 129 alin. (2) lit. ,,</w:t>
      </w:r>
      <w:r>
        <w:rPr>
          <w:sz w:val="26"/>
          <w:szCs w:val="26"/>
        </w:rPr>
        <w:t>c</w:t>
      </w:r>
      <w:r w:rsidRPr="00E7173F">
        <w:rPr>
          <w:sz w:val="26"/>
          <w:szCs w:val="26"/>
        </w:rPr>
        <w:t>", alin. (</w:t>
      </w:r>
      <w:r>
        <w:rPr>
          <w:sz w:val="26"/>
          <w:szCs w:val="26"/>
        </w:rPr>
        <w:t>6) lit. „b” si „c”, art. 139 alin. (3) lit. „g”</w:t>
      </w:r>
      <w:r w:rsidRPr="00E7173F">
        <w:rPr>
          <w:sz w:val="26"/>
          <w:szCs w:val="26"/>
        </w:rPr>
        <w:t xml:space="preserve"> si art. 196 alin. (1) lit. "a" din Ordonanta de Urgenta a Guvemului nr. 57/2019 privind Codul administrativ, cu modificarile si completarile ulterioare;</w:t>
      </w:r>
    </w:p>
    <w:p w:rsidR="001F015C" w:rsidRDefault="001F015C" w:rsidP="001F015C">
      <w:pPr>
        <w:ind w:firstLine="720"/>
        <w:jc w:val="both"/>
        <w:rPr>
          <w:sz w:val="26"/>
          <w:szCs w:val="26"/>
        </w:rPr>
      </w:pPr>
    </w:p>
    <w:p w:rsidR="001F015C" w:rsidRPr="00E268F9" w:rsidRDefault="001F015C" w:rsidP="001F015C">
      <w:pPr>
        <w:ind w:firstLine="720"/>
        <w:jc w:val="both"/>
        <w:rPr>
          <w:sz w:val="26"/>
          <w:szCs w:val="26"/>
        </w:rPr>
      </w:pPr>
    </w:p>
    <w:p w:rsidR="001F015C" w:rsidRPr="00E268F9" w:rsidRDefault="001F015C" w:rsidP="001F015C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E268F9"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1F015C" w:rsidRPr="00E268F9" w:rsidRDefault="001F015C" w:rsidP="001F015C">
      <w:pPr>
        <w:pStyle w:val="BodyTextIndent"/>
        <w:tabs>
          <w:tab w:val="left" w:pos="748"/>
        </w:tabs>
        <w:ind w:left="0" w:firstLine="708"/>
        <w:rPr>
          <w:rFonts w:ascii="Arial" w:hAnsi="Arial" w:cs="Arial"/>
          <w:sz w:val="28"/>
          <w:szCs w:val="28"/>
        </w:rPr>
      </w:pPr>
    </w:p>
    <w:p w:rsidR="001F015C" w:rsidRPr="00E268F9" w:rsidRDefault="001F015C" w:rsidP="001F015C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 w:rsidRPr="00E268F9">
        <w:rPr>
          <w:rFonts w:ascii="Arial" w:hAnsi="Arial" w:cs="Arial"/>
          <w:sz w:val="28"/>
          <w:szCs w:val="28"/>
        </w:rPr>
        <w:t>HOTĂRĂŞTE:</w:t>
      </w:r>
    </w:p>
    <w:p w:rsidR="001F015C" w:rsidRPr="00DB2EDC" w:rsidRDefault="001F015C" w:rsidP="001F015C">
      <w:pPr>
        <w:pStyle w:val="BodyTextIndent"/>
        <w:ind w:left="0"/>
        <w:jc w:val="center"/>
      </w:pPr>
    </w:p>
    <w:p w:rsidR="001F015C" w:rsidRPr="00E268F9" w:rsidRDefault="001F015C" w:rsidP="001F015C">
      <w:pPr>
        <w:pStyle w:val="BodyTextIndent"/>
        <w:tabs>
          <w:tab w:val="left" w:pos="0"/>
        </w:tabs>
        <w:ind w:left="0"/>
        <w:rPr>
          <w:sz w:val="26"/>
          <w:szCs w:val="26"/>
          <w:lang w:val="pt-BR"/>
        </w:rPr>
      </w:pPr>
      <w:r w:rsidRPr="00E110D5">
        <w:tab/>
      </w:r>
      <w:r w:rsidRPr="00E268F9">
        <w:rPr>
          <w:sz w:val="26"/>
          <w:szCs w:val="26"/>
        </w:rPr>
        <w:t xml:space="preserve">Art. 1. </w:t>
      </w:r>
      <w:r w:rsidRPr="00E268F9">
        <w:rPr>
          <w:b w:val="0"/>
          <w:sz w:val="26"/>
          <w:szCs w:val="26"/>
        </w:rPr>
        <w:t xml:space="preserve">Se </w:t>
      </w:r>
      <w:r>
        <w:rPr>
          <w:b w:val="0"/>
          <w:sz w:val="26"/>
          <w:szCs w:val="26"/>
        </w:rPr>
        <w:t>modifica si se completeaza Inventarul bunurilor care apartin domeniului</w:t>
      </w:r>
      <w:r w:rsidRPr="00E268F9">
        <w:rPr>
          <w:b w:val="0"/>
          <w:sz w:val="26"/>
          <w:szCs w:val="26"/>
        </w:rPr>
        <w:t xml:space="preserve"> privat al comunei Rafaila, judetul Vaslui, </w:t>
      </w:r>
      <w:r>
        <w:rPr>
          <w:b w:val="0"/>
          <w:sz w:val="26"/>
          <w:szCs w:val="26"/>
        </w:rPr>
        <w:t>prin insusirea</w:t>
      </w:r>
      <w:r w:rsidRPr="00E268F9">
        <w:rPr>
          <w:b w:val="0"/>
          <w:sz w:val="26"/>
          <w:szCs w:val="26"/>
        </w:rPr>
        <w:t xml:space="preserve"> unei suprafete de teren de </w:t>
      </w:r>
      <w:r>
        <w:rPr>
          <w:sz w:val="26"/>
          <w:szCs w:val="26"/>
        </w:rPr>
        <w:t>1.937,00</w:t>
      </w:r>
      <w:r w:rsidRPr="00E268F9">
        <w:rPr>
          <w:sz w:val="26"/>
          <w:szCs w:val="26"/>
        </w:rPr>
        <w:t xml:space="preserve"> mp</w:t>
      </w:r>
      <w:r w:rsidRPr="00E268F9">
        <w:rPr>
          <w:b w:val="0"/>
          <w:sz w:val="26"/>
          <w:szCs w:val="26"/>
        </w:rPr>
        <w:t xml:space="preserve">, situat in </w:t>
      </w:r>
      <w:r>
        <w:rPr>
          <w:b w:val="0"/>
          <w:sz w:val="26"/>
          <w:szCs w:val="26"/>
        </w:rPr>
        <w:t>intravilanul comunei</w:t>
      </w:r>
      <w:r w:rsidRPr="00E268F9">
        <w:rPr>
          <w:b w:val="0"/>
          <w:sz w:val="26"/>
          <w:szCs w:val="26"/>
        </w:rPr>
        <w:t xml:space="preserve"> Rafaila, </w:t>
      </w:r>
      <w:r w:rsidRPr="00E268F9">
        <w:rPr>
          <w:sz w:val="26"/>
          <w:szCs w:val="26"/>
        </w:rPr>
        <w:t xml:space="preserve">Tarlaua </w:t>
      </w:r>
      <w:r>
        <w:rPr>
          <w:sz w:val="26"/>
          <w:szCs w:val="26"/>
        </w:rPr>
        <w:t>114,</w:t>
      </w:r>
      <w:r w:rsidRPr="00E268F9">
        <w:rPr>
          <w:sz w:val="26"/>
          <w:szCs w:val="26"/>
        </w:rPr>
        <w:t xml:space="preserve"> Parcela </w:t>
      </w:r>
      <w:r>
        <w:rPr>
          <w:sz w:val="26"/>
          <w:szCs w:val="26"/>
        </w:rPr>
        <w:t>17/3</w:t>
      </w:r>
      <w:r w:rsidRPr="00E268F9">
        <w:rPr>
          <w:b w:val="0"/>
          <w:sz w:val="26"/>
          <w:szCs w:val="26"/>
        </w:rPr>
        <w:t xml:space="preserve">, ale carei elemente de identificare sunt prevazute in </w:t>
      </w:r>
      <w:r>
        <w:rPr>
          <w:b w:val="0"/>
          <w:sz w:val="26"/>
          <w:szCs w:val="26"/>
        </w:rPr>
        <w:t>PLAN DE SITUATIE</w:t>
      </w:r>
      <w:r w:rsidRPr="00E268F9">
        <w:rPr>
          <w:b w:val="0"/>
          <w:sz w:val="26"/>
          <w:szCs w:val="26"/>
        </w:rPr>
        <w:t xml:space="preserve">, anexat, care face parte integranta din prezenta hotrare. </w:t>
      </w:r>
    </w:p>
    <w:p w:rsidR="001F015C" w:rsidRPr="00E268F9" w:rsidRDefault="001F015C" w:rsidP="001F015C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</w:r>
      <w:r w:rsidRPr="00E268F9">
        <w:rPr>
          <w:b/>
          <w:sz w:val="26"/>
          <w:szCs w:val="26"/>
        </w:rPr>
        <w:t>Art. 2</w:t>
      </w:r>
      <w:r w:rsidRPr="00E268F9">
        <w:rPr>
          <w:i/>
          <w:sz w:val="26"/>
          <w:szCs w:val="26"/>
        </w:rPr>
        <w:t xml:space="preserve">. </w:t>
      </w:r>
      <w:r w:rsidRPr="00E268F9">
        <w:rPr>
          <w:sz w:val="26"/>
          <w:szCs w:val="26"/>
        </w:rPr>
        <w:t xml:space="preserve">Sectiunea „Bunuri imobile” din Inventarul bunurilor care apartin domeniului </w:t>
      </w:r>
      <w:r>
        <w:rPr>
          <w:sz w:val="26"/>
          <w:szCs w:val="26"/>
        </w:rPr>
        <w:t>privat</w:t>
      </w:r>
      <w:r w:rsidRPr="00E268F9">
        <w:rPr>
          <w:sz w:val="26"/>
          <w:szCs w:val="26"/>
        </w:rPr>
        <w:t xml:space="preserve"> al comunei Rafaila, judetul Vaslui, se completeaza cu pozitia nr. </w:t>
      </w:r>
      <w:r>
        <w:rPr>
          <w:sz w:val="26"/>
          <w:szCs w:val="26"/>
        </w:rPr>
        <w:t>7</w:t>
      </w:r>
      <w:r w:rsidRPr="00E268F9">
        <w:rPr>
          <w:sz w:val="26"/>
          <w:szCs w:val="26"/>
        </w:rPr>
        <w:t xml:space="preserve">, conform Anexei nr. 2, la prezenta hotarare. </w:t>
      </w:r>
    </w:p>
    <w:p w:rsidR="001F015C" w:rsidRDefault="001F015C" w:rsidP="001F015C">
      <w:pPr>
        <w:jc w:val="both"/>
        <w:rPr>
          <w:sz w:val="26"/>
          <w:szCs w:val="26"/>
        </w:rPr>
      </w:pPr>
      <w:r w:rsidRPr="00E268F9">
        <w:rPr>
          <w:sz w:val="26"/>
          <w:szCs w:val="26"/>
        </w:rPr>
        <w:tab/>
      </w:r>
      <w:r w:rsidRPr="00E268F9">
        <w:rPr>
          <w:b/>
          <w:bCs/>
          <w:sz w:val="26"/>
          <w:szCs w:val="26"/>
        </w:rPr>
        <w:t>Art. 3</w:t>
      </w:r>
      <w:r w:rsidRPr="00E268F9">
        <w:rPr>
          <w:b/>
          <w:sz w:val="26"/>
          <w:szCs w:val="26"/>
        </w:rPr>
        <w:t>.</w:t>
      </w:r>
      <w:r w:rsidRPr="00E268F9">
        <w:rPr>
          <w:sz w:val="26"/>
          <w:szCs w:val="26"/>
        </w:rPr>
        <w:t xml:space="preserve"> Se însuşeşte inventarul bunurilor care alcătuiesc domeniul privat al comunei Rafaila, judeţul Vaslui, conform </w:t>
      </w:r>
      <w:r>
        <w:rPr>
          <w:sz w:val="26"/>
          <w:szCs w:val="26"/>
        </w:rPr>
        <w:t>A</w:t>
      </w:r>
      <w:r w:rsidRPr="00E268F9">
        <w:rPr>
          <w:sz w:val="26"/>
          <w:szCs w:val="26"/>
        </w:rPr>
        <w:t xml:space="preserve">nexei nr. </w:t>
      </w:r>
      <w:r>
        <w:rPr>
          <w:sz w:val="26"/>
          <w:szCs w:val="26"/>
        </w:rPr>
        <w:t>2</w:t>
      </w:r>
      <w:r w:rsidRPr="00E268F9">
        <w:rPr>
          <w:sz w:val="26"/>
          <w:szCs w:val="26"/>
        </w:rPr>
        <w:t xml:space="preserve"> care face parte integrantă din prezenta hotărâre.</w:t>
      </w:r>
    </w:p>
    <w:p w:rsidR="001F015C" w:rsidRDefault="001F015C" w:rsidP="001F015C">
      <w:pPr>
        <w:jc w:val="both"/>
        <w:rPr>
          <w:sz w:val="26"/>
          <w:szCs w:val="26"/>
        </w:rPr>
      </w:pPr>
    </w:p>
    <w:p w:rsidR="001F015C" w:rsidRDefault="001F015C" w:rsidP="001F015C">
      <w:pPr>
        <w:jc w:val="both"/>
        <w:rPr>
          <w:sz w:val="26"/>
          <w:szCs w:val="26"/>
        </w:rPr>
      </w:pPr>
    </w:p>
    <w:p w:rsidR="001F015C" w:rsidRPr="00E268F9" w:rsidRDefault="001F015C" w:rsidP="001F015C">
      <w:pPr>
        <w:jc w:val="both"/>
        <w:rPr>
          <w:sz w:val="26"/>
          <w:szCs w:val="26"/>
        </w:rPr>
      </w:pPr>
    </w:p>
    <w:p w:rsidR="001F015C" w:rsidRDefault="001F015C" w:rsidP="001F015C">
      <w:pPr>
        <w:jc w:val="both"/>
        <w:rPr>
          <w:b/>
          <w:sz w:val="26"/>
          <w:szCs w:val="26"/>
        </w:rPr>
      </w:pPr>
      <w:r w:rsidRPr="00E268F9">
        <w:rPr>
          <w:b/>
          <w:sz w:val="26"/>
          <w:szCs w:val="26"/>
        </w:rPr>
        <w:t xml:space="preserve"> </w:t>
      </w:r>
      <w:r w:rsidRPr="00E268F9">
        <w:rPr>
          <w:b/>
          <w:sz w:val="26"/>
          <w:szCs w:val="26"/>
        </w:rPr>
        <w:tab/>
      </w:r>
    </w:p>
    <w:p w:rsidR="001F015C" w:rsidRDefault="001F015C" w:rsidP="001F015C">
      <w:pPr>
        <w:ind w:firstLine="720"/>
        <w:jc w:val="both"/>
        <w:rPr>
          <w:b/>
          <w:bCs/>
          <w:sz w:val="26"/>
          <w:szCs w:val="26"/>
        </w:rPr>
      </w:pPr>
    </w:p>
    <w:p w:rsidR="001F015C" w:rsidRDefault="001F015C" w:rsidP="001F015C">
      <w:pPr>
        <w:ind w:firstLine="720"/>
        <w:jc w:val="both"/>
        <w:rPr>
          <w:b/>
          <w:bCs/>
          <w:sz w:val="26"/>
          <w:szCs w:val="26"/>
        </w:rPr>
      </w:pPr>
    </w:p>
    <w:p w:rsidR="001F015C" w:rsidRDefault="001F015C" w:rsidP="001F015C">
      <w:pPr>
        <w:ind w:firstLine="720"/>
        <w:jc w:val="both"/>
        <w:rPr>
          <w:b/>
          <w:bCs/>
          <w:sz w:val="26"/>
          <w:szCs w:val="26"/>
        </w:rPr>
      </w:pPr>
    </w:p>
    <w:p w:rsidR="001F015C" w:rsidRDefault="001F015C" w:rsidP="001F015C">
      <w:pPr>
        <w:ind w:firstLine="720"/>
        <w:jc w:val="both"/>
        <w:rPr>
          <w:sz w:val="26"/>
          <w:szCs w:val="26"/>
        </w:rPr>
      </w:pPr>
      <w:r w:rsidRPr="00E268F9">
        <w:rPr>
          <w:b/>
          <w:bCs/>
          <w:sz w:val="26"/>
          <w:szCs w:val="26"/>
        </w:rPr>
        <w:t>Art. 4</w:t>
      </w:r>
      <w:r w:rsidRPr="00E268F9">
        <w:rPr>
          <w:b/>
          <w:sz w:val="26"/>
          <w:szCs w:val="26"/>
        </w:rPr>
        <w:t>.</w:t>
      </w:r>
      <w:r w:rsidRPr="00E268F9">
        <w:rPr>
          <w:sz w:val="26"/>
          <w:szCs w:val="26"/>
        </w:rPr>
        <w:t xml:space="preserve"> Cu aducerea la îndeplinire a prezentei hotărâri se însărcinează Primarul comunei Rafaila, prin compartimentul Urbanism şi amenajare a teritoriului.</w:t>
      </w:r>
    </w:p>
    <w:p w:rsidR="001F015C" w:rsidRPr="00C37418" w:rsidRDefault="001F015C" w:rsidP="001F015C">
      <w:pPr>
        <w:pStyle w:val="Heading2"/>
        <w:jc w:val="both"/>
        <w:rPr>
          <w:b w:val="0"/>
          <w:i w:val="0"/>
          <w:sz w:val="26"/>
          <w:szCs w:val="26"/>
        </w:rPr>
      </w:pPr>
      <w:r w:rsidRPr="00E268F9">
        <w:rPr>
          <w:b w:val="0"/>
          <w:sz w:val="26"/>
          <w:szCs w:val="26"/>
        </w:rPr>
        <w:tab/>
      </w:r>
      <w:r w:rsidRPr="00C37418">
        <w:rPr>
          <w:i w:val="0"/>
          <w:sz w:val="26"/>
          <w:szCs w:val="26"/>
        </w:rPr>
        <w:t>Art. 5</w:t>
      </w:r>
      <w:r w:rsidRPr="00C37418">
        <w:rPr>
          <w:b w:val="0"/>
          <w:i w:val="0"/>
          <w:sz w:val="26"/>
          <w:szCs w:val="26"/>
        </w:rPr>
        <w:t xml:space="preserve">. Hotararea Consiliului local al comunei Rafaila nr. </w:t>
      </w:r>
      <w:r w:rsidRPr="00C37418">
        <w:rPr>
          <w:sz w:val="26"/>
          <w:szCs w:val="26"/>
        </w:rPr>
        <w:t>13</w:t>
      </w:r>
      <w:r>
        <w:rPr>
          <w:sz w:val="26"/>
          <w:szCs w:val="26"/>
        </w:rPr>
        <w:t>/2004</w:t>
      </w:r>
      <w:r w:rsidRPr="00C37418">
        <w:rPr>
          <w:b w:val="0"/>
          <w:sz w:val="26"/>
          <w:szCs w:val="26"/>
        </w:rPr>
        <w:t xml:space="preserve"> </w:t>
      </w:r>
      <w:r w:rsidRPr="00C37418">
        <w:rPr>
          <w:sz w:val="26"/>
          <w:szCs w:val="26"/>
        </w:rPr>
        <w:t>pentru însuşirea inventarului bunurilor care alcătuiesc domeniul public</w:t>
      </w:r>
      <w:r>
        <w:rPr>
          <w:sz w:val="26"/>
          <w:szCs w:val="26"/>
        </w:rPr>
        <w:t>/privat</w:t>
      </w:r>
      <w:r w:rsidRPr="00C37418">
        <w:rPr>
          <w:sz w:val="26"/>
          <w:szCs w:val="26"/>
        </w:rPr>
        <w:t xml:space="preserve"> al comunei Rafaila, judetul Vaslui, </w:t>
      </w:r>
      <w:r w:rsidRPr="00C37418">
        <w:rPr>
          <w:b w:val="0"/>
          <w:i w:val="0"/>
          <w:sz w:val="26"/>
          <w:szCs w:val="26"/>
        </w:rPr>
        <w:t xml:space="preserve">cu modificarile si completarile ulterioare, atestat prin H.G. nr. </w:t>
      </w:r>
      <w:r>
        <w:rPr>
          <w:b w:val="0"/>
          <w:i w:val="0"/>
          <w:sz w:val="26"/>
          <w:szCs w:val="26"/>
        </w:rPr>
        <w:t xml:space="preserve">162/2008, </w:t>
      </w:r>
      <w:r w:rsidRPr="00C37418">
        <w:rPr>
          <w:b w:val="0"/>
          <w:i w:val="0"/>
          <w:sz w:val="26"/>
          <w:szCs w:val="26"/>
        </w:rPr>
        <w:t>se modifica corespunzator.</w:t>
      </w:r>
    </w:p>
    <w:p w:rsidR="006D0F23" w:rsidRDefault="008A2383" w:rsidP="00C13A71">
      <w:pPr>
        <w:pStyle w:val="Heading2"/>
        <w:ind w:right="1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</w:p>
    <w:p w:rsidR="001F015C" w:rsidRDefault="001F015C" w:rsidP="001F015C"/>
    <w:p w:rsidR="001F015C" w:rsidRPr="001F015C" w:rsidRDefault="001F015C" w:rsidP="001F015C"/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</w:t>
      </w:r>
      <w:r w:rsidR="00790D4A">
        <w:rPr>
          <w:rFonts w:ascii="Arial" w:hAnsi="Arial" w:cs="Arial"/>
        </w:rPr>
        <w:t xml:space="preserve">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1F015C">
        <w:rPr>
          <w:rFonts w:ascii="Arial" w:hAnsi="Arial" w:cs="Arial"/>
        </w:rPr>
        <w:t>18 octombrie</w:t>
      </w:r>
      <w:r w:rsidR="009B4A5D">
        <w:rPr>
          <w:rFonts w:ascii="Arial" w:hAnsi="Arial" w:cs="Arial"/>
        </w:rPr>
        <w:t xml:space="preserve"> 2021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1F015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1F015C">
              <w:rPr>
                <w:b/>
                <w:sz w:val="18"/>
                <w:szCs w:val="18"/>
                <w:lang w:val="pt-BR"/>
              </w:rPr>
              <w:t>22.10</w:t>
            </w:r>
            <w:r w:rsidR="00D97BE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D97BE6">
        <w:rPr>
          <w:b/>
          <w:i/>
        </w:rPr>
        <w:t xml:space="preserve">      </w:t>
      </w:r>
      <w:r>
        <w:rPr>
          <w:b/>
          <w:i/>
        </w:rPr>
        <w:t>Constantin</w:t>
      </w:r>
      <w:r w:rsidR="00D97BE6">
        <w:rPr>
          <w:b/>
          <w:i/>
        </w:rPr>
        <w:t xml:space="preserve"> FINARIU</w:t>
      </w:r>
      <w:r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</w:t>
      </w:r>
      <w:r w:rsidR="00D97BE6">
        <w:rPr>
          <w:b/>
        </w:rPr>
        <w:t xml:space="preserve"> general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D97BE6">
        <w:rPr>
          <w:b/>
        </w:rPr>
        <w:t xml:space="preserve">   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Victorita</w:t>
      </w:r>
      <w:r w:rsidR="00D97BE6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5AE7" w:rsidRDefault="00425AE7">
      <w:r>
        <w:separator/>
      </w:r>
    </w:p>
  </w:endnote>
  <w:endnote w:type="continuationSeparator" w:id="1">
    <w:p w:rsidR="00425AE7" w:rsidRDefault="00425A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E654D1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E654D1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F015C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5AE7" w:rsidRDefault="00425AE7">
      <w:r>
        <w:separator/>
      </w:r>
    </w:p>
  </w:footnote>
  <w:footnote w:type="continuationSeparator" w:id="1">
    <w:p w:rsidR="00425AE7" w:rsidRDefault="00425A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9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9"/>
  </w:num>
  <w:num w:numId="4">
    <w:abstractNumId w:val="8"/>
  </w:num>
  <w:num w:numId="5">
    <w:abstractNumId w:val="7"/>
  </w:num>
  <w:num w:numId="6">
    <w:abstractNumId w:val="1"/>
  </w:num>
  <w:num w:numId="7">
    <w:abstractNumId w:val="6"/>
  </w:num>
  <w:num w:numId="8">
    <w:abstractNumId w:val="2"/>
  </w:num>
  <w:num w:numId="9">
    <w:abstractNumId w:val="0"/>
  </w:num>
  <w:num w:numId="10">
    <w:abstractNumId w:val="5"/>
  </w:num>
  <w:num w:numId="11">
    <w:abstractNumId w:val="5"/>
    <w:lvlOverride w:ilvl="0"/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40B1F"/>
    <w:rsid w:val="00044A01"/>
    <w:rsid w:val="00046CFB"/>
    <w:rsid w:val="00052109"/>
    <w:rsid w:val="000602A7"/>
    <w:rsid w:val="00060840"/>
    <w:rsid w:val="00062799"/>
    <w:rsid w:val="0006356A"/>
    <w:rsid w:val="00070D59"/>
    <w:rsid w:val="00072878"/>
    <w:rsid w:val="00074983"/>
    <w:rsid w:val="0008190E"/>
    <w:rsid w:val="00086A80"/>
    <w:rsid w:val="00087A9A"/>
    <w:rsid w:val="00093245"/>
    <w:rsid w:val="0009731E"/>
    <w:rsid w:val="000A1365"/>
    <w:rsid w:val="000A2E8B"/>
    <w:rsid w:val="000A2EED"/>
    <w:rsid w:val="000A3553"/>
    <w:rsid w:val="000B0671"/>
    <w:rsid w:val="000B1CC8"/>
    <w:rsid w:val="000B6EDC"/>
    <w:rsid w:val="000C2047"/>
    <w:rsid w:val="000C7571"/>
    <w:rsid w:val="000D0137"/>
    <w:rsid w:val="000D2392"/>
    <w:rsid w:val="000D31A4"/>
    <w:rsid w:val="000E07A1"/>
    <w:rsid w:val="000E222A"/>
    <w:rsid w:val="000E6A98"/>
    <w:rsid w:val="000F3555"/>
    <w:rsid w:val="0010182D"/>
    <w:rsid w:val="00107BEE"/>
    <w:rsid w:val="001118BE"/>
    <w:rsid w:val="001217D7"/>
    <w:rsid w:val="00121A78"/>
    <w:rsid w:val="00130417"/>
    <w:rsid w:val="00130BF8"/>
    <w:rsid w:val="00130D51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01C0"/>
    <w:rsid w:val="0018294B"/>
    <w:rsid w:val="001A57E1"/>
    <w:rsid w:val="001B5B97"/>
    <w:rsid w:val="001B7168"/>
    <w:rsid w:val="001C0B88"/>
    <w:rsid w:val="001C3F57"/>
    <w:rsid w:val="001C784E"/>
    <w:rsid w:val="001D44A4"/>
    <w:rsid w:val="001E756C"/>
    <w:rsid w:val="001E77C8"/>
    <w:rsid w:val="001F015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6152D"/>
    <w:rsid w:val="00271085"/>
    <w:rsid w:val="0028003E"/>
    <w:rsid w:val="00280BDB"/>
    <w:rsid w:val="00285508"/>
    <w:rsid w:val="00290295"/>
    <w:rsid w:val="00290806"/>
    <w:rsid w:val="00295A25"/>
    <w:rsid w:val="002B2DDA"/>
    <w:rsid w:val="002B4FDA"/>
    <w:rsid w:val="002C4523"/>
    <w:rsid w:val="002C79E9"/>
    <w:rsid w:val="002D2B7A"/>
    <w:rsid w:val="002D59F2"/>
    <w:rsid w:val="002D7F5F"/>
    <w:rsid w:val="002E60BF"/>
    <w:rsid w:val="002F163A"/>
    <w:rsid w:val="002F1DBE"/>
    <w:rsid w:val="002F424E"/>
    <w:rsid w:val="002F78FD"/>
    <w:rsid w:val="0030141A"/>
    <w:rsid w:val="003076AE"/>
    <w:rsid w:val="003106FC"/>
    <w:rsid w:val="00311F8D"/>
    <w:rsid w:val="00312C92"/>
    <w:rsid w:val="00321E2C"/>
    <w:rsid w:val="003235F2"/>
    <w:rsid w:val="00323EC5"/>
    <w:rsid w:val="00331CE3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A138A"/>
    <w:rsid w:val="003B4CC7"/>
    <w:rsid w:val="003C16EC"/>
    <w:rsid w:val="003C26A5"/>
    <w:rsid w:val="003C4114"/>
    <w:rsid w:val="003D3EB3"/>
    <w:rsid w:val="003D4F52"/>
    <w:rsid w:val="003D585A"/>
    <w:rsid w:val="003E1A2B"/>
    <w:rsid w:val="004012DD"/>
    <w:rsid w:val="00404683"/>
    <w:rsid w:val="00405088"/>
    <w:rsid w:val="004165D2"/>
    <w:rsid w:val="00416AAB"/>
    <w:rsid w:val="004207DC"/>
    <w:rsid w:val="00424AB4"/>
    <w:rsid w:val="00425AE7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F75F0"/>
    <w:rsid w:val="00505D0C"/>
    <w:rsid w:val="00506537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C0302"/>
    <w:rsid w:val="005C0F92"/>
    <w:rsid w:val="005C2A29"/>
    <w:rsid w:val="005C3ED5"/>
    <w:rsid w:val="005C6758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5793"/>
    <w:rsid w:val="00674397"/>
    <w:rsid w:val="006773B8"/>
    <w:rsid w:val="00690ED7"/>
    <w:rsid w:val="0069164F"/>
    <w:rsid w:val="00693D89"/>
    <w:rsid w:val="006A7EEF"/>
    <w:rsid w:val="006B0901"/>
    <w:rsid w:val="006B18AD"/>
    <w:rsid w:val="006C0E18"/>
    <w:rsid w:val="006C27D7"/>
    <w:rsid w:val="006C2A6D"/>
    <w:rsid w:val="006C2FE7"/>
    <w:rsid w:val="006C76AB"/>
    <w:rsid w:val="006D0F23"/>
    <w:rsid w:val="006D5546"/>
    <w:rsid w:val="006E5F94"/>
    <w:rsid w:val="006F015D"/>
    <w:rsid w:val="006F0298"/>
    <w:rsid w:val="006F181C"/>
    <w:rsid w:val="006F6B7A"/>
    <w:rsid w:val="007066EB"/>
    <w:rsid w:val="00706F71"/>
    <w:rsid w:val="007278A1"/>
    <w:rsid w:val="00727A3F"/>
    <w:rsid w:val="007359FE"/>
    <w:rsid w:val="0074570B"/>
    <w:rsid w:val="00747E13"/>
    <w:rsid w:val="0075130C"/>
    <w:rsid w:val="0075226D"/>
    <w:rsid w:val="007611D9"/>
    <w:rsid w:val="00764A2E"/>
    <w:rsid w:val="00775A1A"/>
    <w:rsid w:val="007771A8"/>
    <w:rsid w:val="00786F96"/>
    <w:rsid w:val="00790D4A"/>
    <w:rsid w:val="007924DC"/>
    <w:rsid w:val="00793E60"/>
    <w:rsid w:val="00796E2D"/>
    <w:rsid w:val="00797B59"/>
    <w:rsid w:val="007A4F89"/>
    <w:rsid w:val="007A59A8"/>
    <w:rsid w:val="007B57C2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0672E"/>
    <w:rsid w:val="00912CE6"/>
    <w:rsid w:val="0092167B"/>
    <w:rsid w:val="0092420D"/>
    <w:rsid w:val="0093645B"/>
    <w:rsid w:val="00942121"/>
    <w:rsid w:val="0094268C"/>
    <w:rsid w:val="009449FE"/>
    <w:rsid w:val="00945E9F"/>
    <w:rsid w:val="00960DA6"/>
    <w:rsid w:val="00960FD1"/>
    <w:rsid w:val="0096489A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4A5D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36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1E01"/>
    <w:rsid w:val="00A127F5"/>
    <w:rsid w:val="00A15945"/>
    <w:rsid w:val="00A21138"/>
    <w:rsid w:val="00A3011F"/>
    <w:rsid w:val="00A35116"/>
    <w:rsid w:val="00A42E49"/>
    <w:rsid w:val="00A44B6E"/>
    <w:rsid w:val="00A45C3D"/>
    <w:rsid w:val="00A521C2"/>
    <w:rsid w:val="00A60944"/>
    <w:rsid w:val="00A67654"/>
    <w:rsid w:val="00A705E6"/>
    <w:rsid w:val="00A76D6A"/>
    <w:rsid w:val="00A77654"/>
    <w:rsid w:val="00A80BCE"/>
    <w:rsid w:val="00A85567"/>
    <w:rsid w:val="00A85B5A"/>
    <w:rsid w:val="00A906B3"/>
    <w:rsid w:val="00A90C68"/>
    <w:rsid w:val="00A94666"/>
    <w:rsid w:val="00AA38BC"/>
    <w:rsid w:val="00AB0A34"/>
    <w:rsid w:val="00AB5A14"/>
    <w:rsid w:val="00AB6FE4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91EE9"/>
    <w:rsid w:val="00BA4860"/>
    <w:rsid w:val="00BB6FC1"/>
    <w:rsid w:val="00BC0B43"/>
    <w:rsid w:val="00BC5A8F"/>
    <w:rsid w:val="00BC5B8C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3F7F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0D05"/>
    <w:rsid w:val="00CD793B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6842"/>
    <w:rsid w:val="00D630CE"/>
    <w:rsid w:val="00D65118"/>
    <w:rsid w:val="00D655C9"/>
    <w:rsid w:val="00D76C67"/>
    <w:rsid w:val="00D80464"/>
    <w:rsid w:val="00D81ACD"/>
    <w:rsid w:val="00D82E05"/>
    <w:rsid w:val="00D85C13"/>
    <w:rsid w:val="00D9065F"/>
    <w:rsid w:val="00D97BE6"/>
    <w:rsid w:val="00DB5599"/>
    <w:rsid w:val="00DC091F"/>
    <w:rsid w:val="00DC4E34"/>
    <w:rsid w:val="00DC62B4"/>
    <w:rsid w:val="00DD0E30"/>
    <w:rsid w:val="00DD3B27"/>
    <w:rsid w:val="00DE2720"/>
    <w:rsid w:val="00DE71A4"/>
    <w:rsid w:val="00DF191C"/>
    <w:rsid w:val="00DF481E"/>
    <w:rsid w:val="00E0418F"/>
    <w:rsid w:val="00E07EC7"/>
    <w:rsid w:val="00E35DAE"/>
    <w:rsid w:val="00E364E8"/>
    <w:rsid w:val="00E45EB4"/>
    <w:rsid w:val="00E50863"/>
    <w:rsid w:val="00E517E8"/>
    <w:rsid w:val="00E56996"/>
    <w:rsid w:val="00E60CE1"/>
    <w:rsid w:val="00E64C29"/>
    <w:rsid w:val="00E654D1"/>
    <w:rsid w:val="00E66F55"/>
    <w:rsid w:val="00E76A9D"/>
    <w:rsid w:val="00E76E2C"/>
    <w:rsid w:val="00E817CB"/>
    <w:rsid w:val="00E858B3"/>
    <w:rsid w:val="00E87B4D"/>
    <w:rsid w:val="00E92871"/>
    <w:rsid w:val="00E932EA"/>
    <w:rsid w:val="00E97405"/>
    <w:rsid w:val="00EA398C"/>
    <w:rsid w:val="00EB1764"/>
    <w:rsid w:val="00EB3835"/>
    <w:rsid w:val="00EB4A38"/>
    <w:rsid w:val="00EB7755"/>
    <w:rsid w:val="00EC0C79"/>
    <w:rsid w:val="00EC7FD9"/>
    <w:rsid w:val="00ED0ACA"/>
    <w:rsid w:val="00ED55E6"/>
    <w:rsid w:val="00EE6367"/>
    <w:rsid w:val="00EE63F5"/>
    <w:rsid w:val="00EF0305"/>
    <w:rsid w:val="00EF2FD1"/>
    <w:rsid w:val="00EF4723"/>
    <w:rsid w:val="00F0055D"/>
    <w:rsid w:val="00F078D8"/>
    <w:rsid w:val="00F17D5A"/>
    <w:rsid w:val="00F20CBC"/>
    <w:rsid w:val="00F21D39"/>
    <w:rsid w:val="00F2385D"/>
    <w:rsid w:val="00F324F5"/>
    <w:rsid w:val="00F3691C"/>
    <w:rsid w:val="00F4256E"/>
    <w:rsid w:val="00F43945"/>
    <w:rsid w:val="00F525D3"/>
    <w:rsid w:val="00F537F9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E2FFB"/>
    <w:rsid w:val="00FE452D"/>
    <w:rsid w:val="00FE7481"/>
    <w:rsid w:val="00FE76FB"/>
    <w:rsid w:val="00FF042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1E77C8"/>
    <w:pPr>
      <w:spacing w:after="120"/>
    </w:pPr>
    <w:rPr>
      <w:sz w:val="16"/>
      <w:szCs w:val="16"/>
      <w:lang w:val="en-US" w:eastAsia="en-US"/>
    </w:rPr>
  </w:style>
  <w:style w:type="character" w:customStyle="1" w:styleId="BodyText3Char">
    <w:name w:val="Body Text 3 Char"/>
    <w:link w:val="BodyText3"/>
    <w:rsid w:val="001E77C8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19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567</Words>
  <Characters>3293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2017-09-26T09:42:00Z</cp:lastPrinted>
  <dcterms:created xsi:type="dcterms:W3CDTF">2021-10-22T05:35:00Z</dcterms:created>
  <dcterms:modified xsi:type="dcterms:W3CDTF">2021-11-09T12:12:00Z</dcterms:modified>
</cp:coreProperties>
</file>