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7B66AB">
        <w:rPr>
          <w:sz w:val="30"/>
          <w:szCs w:val="30"/>
        </w:rPr>
        <w:t>4</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9756D7" w:rsidRPr="008976FB" w:rsidRDefault="009756D7" w:rsidP="009756D7">
      <w:pPr>
        <w:spacing w:line="276" w:lineRule="auto"/>
        <w:jc w:val="center"/>
        <w:rPr>
          <w:rFonts w:eastAsia="Calibri"/>
          <w:bCs/>
        </w:rPr>
      </w:pPr>
      <w:bookmarkStart w:id="0" w:name="_Hlk122513225"/>
      <w:r w:rsidRPr="008976FB">
        <w:rPr>
          <w:rFonts w:eastAsia="Calibri"/>
          <w:bCs/>
        </w:rPr>
        <w:t>privind aprobarea</w:t>
      </w:r>
      <w:r>
        <w:rPr>
          <w:rFonts w:eastAsia="Calibri"/>
          <w:bCs/>
        </w:rPr>
        <w:t xml:space="preserve"> demarării procedurii de concesionare și punerii la dispoziția concesionarului a terenurilor necesare pentru realizarea obiectivelor aferente „sistemului distributie a gazelor naturale în comuna Rafaila, județul Vaslui”, parte din </w:t>
      </w:r>
      <w:r w:rsidRPr="008976FB">
        <w:rPr>
          <w:rFonts w:eastAsia="Calibri"/>
          <w:bCs/>
        </w:rPr>
        <w:t xml:space="preserve">obiectivul de investiții </w:t>
      </w:r>
    </w:p>
    <w:p w:rsidR="009756D7" w:rsidRPr="008976FB" w:rsidRDefault="009756D7" w:rsidP="009756D7">
      <w:pPr>
        <w:spacing w:line="276" w:lineRule="auto"/>
        <w:jc w:val="center"/>
        <w:rPr>
          <w:rFonts w:eastAsia="Calibri"/>
          <w:bCs/>
        </w:rPr>
      </w:pPr>
      <w:r w:rsidRPr="008976FB">
        <w:rPr>
          <w:b/>
          <w:bCs/>
          <w:color w:val="222222"/>
          <w:shd w:val="clear" w:color="auto" w:fill="FFFFFF"/>
        </w:rPr>
        <w:t>”ÎNFIINȚARE REȚEA DE DISTRIBUȚIE GAZE NATURALE ÎN COMUNA RAFAILA, JUDEȚUL VASLUI”</w:t>
      </w:r>
      <w:r w:rsidRPr="008976FB">
        <w:rPr>
          <w:rFonts w:eastAsia="Calibri"/>
          <w:b/>
        </w:rPr>
        <w:t xml:space="preserve">, </w:t>
      </w:r>
      <w:r>
        <w:rPr>
          <w:rFonts w:eastAsia="Calibri"/>
          <w:bCs/>
        </w:rPr>
        <w:t>pe durata concesiunii, precum și a terenurilor necesare organizării de șantier pe durata realizării investiției</w:t>
      </w:r>
    </w:p>
    <w:bookmarkEnd w:id="0"/>
    <w:p w:rsidR="009756D7" w:rsidRPr="008C5921" w:rsidRDefault="009756D7" w:rsidP="009756D7">
      <w:pPr>
        <w:tabs>
          <w:tab w:val="left" w:pos="1122"/>
        </w:tabs>
        <w:jc w:val="center"/>
        <w:rPr>
          <w:b/>
          <w:bCs/>
          <w:sz w:val="26"/>
          <w:szCs w:val="26"/>
        </w:rPr>
      </w:pPr>
    </w:p>
    <w:p w:rsidR="009756D7" w:rsidRDefault="009756D7" w:rsidP="009756D7">
      <w:pPr>
        <w:pStyle w:val="BodyTextIndent"/>
        <w:ind w:left="0" w:firstLine="708"/>
        <w:rPr>
          <w:b w:val="0"/>
        </w:rPr>
      </w:pPr>
      <w:r w:rsidRPr="00702148">
        <w:rPr>
          <w:b w:val="0"/>
        </w:rPr>
        <w:tab/>
        <w:t>având în vedere</w:t>
      </w:r>
      <w:r>
        <w:rPr>
          <w:b w:val="0"/>
        </w:rPr>
        <w:t xml:space="preserve"> </w:t>
      </w:r>
      <w:r w:rsidRPr="00702148">
        <w:rPr>
          <w:b w:val="0"/>
        </w:rPr>
        <w:t>referatul de aprobare al primarului comunei Rafaila precum şi raportul compartimentului de resort;</w:t>
      </w:r>
    </w:p>
    <w:p w:rsidR="009756D7" w:rsidRPr="00702148" w:rsidRDefault="009756D7" w:rsidP="009756D7">
      <w:pPr>
        <w:pStyle w:val="BodyTextIndent"/>
        <w:ind w:left="0" w:firstLine="708"/>
        <w:rPr>
          <w:b w:val="0"/>
        </w:rPr>
      </w:pPr>
      <w:r>
        <w:rPr>
          <w:b w:val="0"/>
        </w:rPr>
        <w:t>in conformitate cu:</w:t>
      </w:r>
    </w:p>
    <w:p w:rsidR="009756D7" w:rsidRPr="00E13756" w:rsidRDefault="009756D7" w:rsidP="009756D7">
      <w:pPr>
        <w:pStyle w:val="ListParagraph"/>
        <w:numPr>
          <w:ilvl w:val="0"/>
          <w:numId w:val="6"/>
        </w:numPr>
        <w:spacing w:after="160" w:line="240" w:lineRule="auto"/>
        <w:ind w:left="714" w:hanging="357"/>
        <w:jc w:val="both"/>
        <w:rPr>
          <w:rFonts w:ascii="Times New Roman" w:hAnsi="Times New Roman"/>
          <w:bCs/>
          <w:sz w:val="24"/>
          <w:szCs w:val="24"/>
        </w:rPr>
      </w:pPr>
      <w:r>
        <w:rPr>
          <w:rFonts w:ascii="Times New Roman" w:hAnsi="Times New Roman"/>
          <w:bCs/>
          <w:sz w:val="24"/>
          <w:szCs w:val="24"/>
        </w:rPr>
        <w:t>p</w:t>
      </w:r>
      <w:r w:rsidRPr="00E13756">
        <w:rPr>
          <w:rFonts w:ascii="Times New Roman" w:hAnsi="Times New Roman"/>
          <w:bCs/>
          <w:sz w:val="24"/>
          <w:szCs w:val="24"/>
        </w:rPr>
        <w:t xml:space="preserve">revederile art. 44 alin. (1) și </w:t>
      </w:r>
      <w:r>
        <w:rPr>
          <w:rFonts w:ascii="Times New Roman" w:hAnsi="Times New Roman"/>
          <w:bCs/>
          <w:sz w:val="24"/>
          <w:szCs w:val="24"/>
        </w:rPr>
        <w:t xml:space="preserve">alin. </w:t>
      </w:r>
      <w:r w:rsidRPr="00E13756">
        <w:rPr>
          <w:rFonts w:ascii="Times New Roman" w:hAnsi="Times New Roman"/>
          <w:bCs/>
          <w:sz w:val="24"/>
          <w:szCs w:val="24"/>
        </w:rPr>
        <w:t>(4) din legea nr. 273/2006 privind finanțele publice locale, cu modificările și completările ulterioare</w:t>
      </w:r>
      <w:r>
        <w:rPr>
          <w:rFonts w:ascii="Times New Roman" w:hAnsi="Times New Roman"/>
          <w:bCs/>
          <w:sz w:val="24"/>
          <w:szCs w:val="24"/>
        </w:rPr>
        <w:t>;</w:t>
      </w:r>
    </w:p>
    <w:p w:rsidR="009756D7" w:rsidRPr="00E13756" w:rsidRDefault="009756D7" w:rsidP="009756D7">
      <w:pPr>
        <w:pStyle w:val="ListParagraph"/>
        <w:numPr>
          <w:ilvl w:val="0"/>
          <w:numId w:val="6"/>
        </w:numPr>
        <w:spacing w:after="160" w:line="240" w:lineRule="auto"/>
        <w:ind w:left="714" w:hanging="357"/>
        <w:jc w:val="both"/>
        <w:rPr>
          <w:rFonts w:ascii="Times New Roman" w:hAnsi="Times New Roman"/>
          <w:bCs/>
          <w:sz w:val="24"/>
          <w:szCs w:val="24"/>
        </w:rPr>
      </w:pPr>
      <w:r>
        <w:rPr>
          <w:rFonts w:ascii="Times New Roman" w:hAnsi="Times New Roman"/>
          <w:bCs/>
          <w:sz w:val="24"/>
          <w:szCs w:val="24"/>
        </w:rPr>
        <w:t xml:space="preserve">art. </w:t>
      </w:r>
      <w:r w:rsidRPr="00E13756">
        <w:rPr>
          <w:rFonts w:ascii="Times New Roman" w:hAnsi="Times New Roman"/>
          <w:bCs/>
          <w:sz w:val="24"/>
          <w:szCs w:val="24"/>
        </w:rPr>
        <w:t>7 din Hotărârea</w:t>
      </w:r>
      <w:r>
        <w:rPr>
          <w:rFonts w:ascii="Times New Roman" w:hAnsi="Times New Roman"/>
          <w:bCs/>
          <w:sz w:val="24"/>
          <w:szCs w:val="24"/>
        </w:rPr>
        <w:t xml:space="preserve"> de Guvern</w:t>
      </w:r>
      <w:r w:rsidRPr="00E13756">
        <w:rPr>
          <w:rFonts w:ascii="Times New Roman" w:hAnsi="Times New Roman"/>
          <w:bCs/>
          <w:sz w:val="24"/>
          <w:szCs w:val="24"/>
        </w:rPr>
        <w:t xml:space="preserve"> nr. 907/2016 privind etapele de elaborare și conținutul cadru al documentațiilor tehnico-economice aferente obiectivelor/ proiectelor de investiții finanțate din fonduri publice</w:t>
      </w:r>
      <w:r w:rsidRPr="003609CE">
        <w:rPr>
          <w:rFonts w:ascii="Times New Roman" w:hAnsi="Times New Roman"/>
          <w:bCs/>
          <w:sz w:val="24"/>
          <w:szCs w:val="24"/>
        </w:rPr>
        <w:t xml:space="preserve"> </w:t>
      </w:r>
      <w:r w:rsidRPr="00E13756">
        <w:rPr>
          <w:rFonts w:ascii="Times New Roman" w:hAnsi="Times New Roman"/>
          <w:bCs/>
          <w:sz w:val="24"/>
          <w:szCs w:val="24"/>
        </w:rPr>
        <w:t>cu modificările și completările ulterioare</w:t>
      </w:r>
      <w:r>
        <w:rPr>
          <w:rFonts w:ascii="Times New Roman" w:hAnsi="Times New Roman"/>
          <w:bCs/>
          <w:sz w:val="24"/>
          <w:szCs w:val="24"/>
        </w:rPr>
        <w:t>;</w:t>
      </w:r>
    </w:p>
    <w:p w:rsidR="009756D7" w:rsidRPr="00E13756" w:rsidRDefault="009756D7" w:rsidP="009756D7">
      <w:pPr>
        <w:pStyle w:val="ListParagraph"/>
        <w:numPr>
          <w:ilvl w:val="0"/>
          <w:numId w:val="6"/>
        </w:numPr>
        <w:spacing w:after="160" w:line="240" w:lineRule="auto"/>
        <w:ind w:left="714" w:hanging="357"/>
        <w:jc w:val="both"/>
        <w:rPr>
          <w:rFonts w:ascii="Times New Roman" w:hAnsi="Times New Roman"/>
          <w:bCs/>
          <w:sz w:val="24"/>
          <w:szCs w:val="24"/>
        </w:rPr>
      </w:pPr>
      <w:r>
        <w:rPr>
          <w:rFonts w:ascii="Times New Roman" w:hAnsi="Times New Roman"/>
          <w:bCs/>
          <w:sz w:val="24"/>
          <w:szCs w:val="24"/>
        </w:rPr>
        <w:t>p</w:t>
      </w:r>
      <w:r w:rsidRPr="00E13756">
        <w:rPr>
          <w:rFonts w:ascii="Times New Roman" w:hAnsi="Times New Roman"/>
          <w:bCs/>
          <w:sz w:val="24"/>
          <w:szCs w:val="24"/>
        </w:rPr>
        <w:t>revederile Ordonanței de urgență a Guvernului nr. 95/2021 pentru aprobarea Programului național de investiții ”Anghel Salingy”</w:t>
      </w:r>
      <w:r>
        <w:rPr>
          <w:rFonts w:ascii="Times New Roman" w:hAnsi="Times New Roman"/>
          <w:bCs/>
          <w:sz w:val="24"/>
          <w:szCs w:val="24"/>
        </w:rPr>
        <w:t xml:space="preserve">, </w:t>
      </w:r>
      <w:r w:rsidRPr="00E13756">
        <w:rPr>
          <w:rFonts w:ascii="Times New Roman" w:hAnsi="Times New Roman"/>
          <w:bCs/>
          <w:sz w:val="24"/>
          <w:szCs w:val="24"/>
        </w:rPr>
        <w:t>cu modificările și completările ulterioare</w:t>
      </w:r>
      <w:r>
        <w:rPr>
          <w:rFonts w:ascii="Times New Roman" w:hAnsi="Times New Roman"/>
          <w:bCs/>
          <w:sz w:val="24"/>
          <w:szCs w:val="24"/>
        </w:rPr>
        <w:t>;</w:t>
      </w:r>
    </w:p>
    <w:p w:rsidR="009756D7" w:rsidRPr="00E13756" w:rsidRDefault="009756D7" w:rsidP="009756D7">
      <w:pPr>
        <w:pStyle w:val="ListParagraph"/>
        <w:numPr>
          <w:ilvl w:val="0"/>
          <w:numId w:val="6"/>
        </w:numPr>
        <w:spacing w:after="160" w:line="240" w:lineRule="auto"/>
        <w:ind w:left="714" w:hanging="357"/>
        <w:jc w:val="both"/>
        <w:rPr>
          <w:rFonts w:ascii="Times New Roman" w:hAnsi="Times New Roman"/>
          <w:bCs/>
          <w:sz w:val="24"/>
          <w:szCs w:val="24"/>
        </w:rPr>
      </w:pPr>
      <w:r>
        <w:rPr>
          <w:rFonts w:ascii="Times New Roman" w:hAnsi="Times New Roman"/>
          <w:sz w:val="24"/>
          <w:szCs w:val="24"/>
        </w:rPr>
        <w:t>prevederile Ordinului comun al M</w:t>
      </w:r>
      <w:r w:rsidRPr="00E13756">
        <w:rPr>
          <w:rFonts w:ascii="Times New Roman" w:hAnsi="Times New Roman"/>
          <w:sz w:val="24"/>
          <w:szCs w:val="24"/>
        </w:rPr>
        <w:t>inistrului dezvoltării, lucrărilor p</w:t>
      </w:r>
      <w:r>
        <w:rPr>
          <w:rFonts w:ascii="Times New Roman" w:hAnsi="Times New Roman"/>
          <w:sz w:val="24"/>
          <w:szCs w:val="24"/>
        </w:rPr>
        <w:t>ublice și administrației și al M</w:t>
      </w:r>
      <w:r w:rsidRPr="00E13756">
        <w:rPr>
          <w:rFonts w:ascii="Times New Roman" w:hAnsi="Times New Roman"/>
          <w:sz w:val="24"/>
          <w:szCs w:val="24"/>
        </w:rPr>
        <w:t xml:space="preserve">inistrului energiei nr. 776/2023, publicat în Monitorul Oficial al României, Partea I, nr. 389 din 05.05.2023, prin care au fost modificate și completate Normele metodologice pentru punerea în aplicare a prevederilor Ordonanţei de urgenţă a Guvernului nr. 95/2021 pentru aprobarea Programului naţional de investiţii "Anghel Saligny", pentru categoria de investiţii prevăzută la art. 4 alin. (1) lit. e) din Ordonanţa de urgenţă a Guvernului nr. </w:t>
      </w:r>
      <w:r>
        <w:rPr>
          <w:rFonts w:ascii="Times New Roman" w:hAnsi="Times New Roman"/>
          <w:sz w:val="24"/>
          <w:szCs w:val="24"/>
        </w:rPr>
        <w:t>95/2021, aprobate prin Ordinul M</w:t>
      </w:r>
      <w:r w:rsidRPr="00E13756">
        <w:rPr>
          <w:rFonts w:ascii="Times New Roman" w:hAnsi="Times New Roman"/>
          <w:sz w:val="24"/>
          <w:szCs w:val="24"/>
        </w:rPr>
        <w:t>inistrului dezvoltării, lucrărilor publice şi administraţiei şi al minist</w:t>
      </w:r>
      <w:r>
        <w:rPr>
          <w:rFonts w:ascii="Times New Roman" w:hAnsi="Times New Roman"/>
          <w:sz w:val="24"/>
          <w:szCs w:val="24"/>
        </w:rPr>
        <w:t>rului energiei nr. 278/167/2022;</w:t>
      </w:r>
    </w:p>
    <w:p w:rsidR="009756D7" w:rsidRPr="00702148" w:rsidRDefault="009756D7" w:rsidP="009756D7">
      <w:pPr>
        <w:ind w:firstLine="708"/>
        <w:jc w:val="both"/>
      </w:pPr>
      <w:r w:rsidRPr="00702148">
        <w:t xml:space="preserve">în temeiul art. 129 alin. </w:t>
      </w:r>
      <w:r>
        <w:t>(2) lit. ,,b", alin. (4) lit. "d</w:t>
      </w:r>
      <w:r w:rsidRPr="00702148">
        <w:t xml:space="preserve">", art. 139 alin. </w:t>
      </w:r>
      <w:r>
        <w:t>(1) si alin. (3) lit. "e</w:t>
      </w:r>
      <w:r w:rsidRPr="00702148">
        <w:t xml:space="preserve">" şi art. 196 alin. (1) lit. "a" din Ordonanţa de Urgenţă a Guvernului nr. 57/2019 privind Codul administrativ, </w:t>
      </w:r>
      <w:r w:rsidRPr="00E13756">
        <w:rPr>
          <w:bCs/>
        </w:rPr>
        <w:t>cu modificările și completările ulterioare</w:t>
      </w:r>
      <w:r w:rsidRPr="00702148">
        <w:t>;</w:t>
      </w:r>
    </w:p>
    <w:p w:rsidR="009756D7" w:rsidRPr="00702148" w:rsidRDefault="009756D7" w:rsidP="009756D7">
      <w:pPr>
        <w:ind w:firstLine="720"/>
        <w:jc w:val="both"/>
        <w:rPr>
          <w:color w:val="000000"/>
        </w:rPr>
      </w:pPr>
    </w:p>
    <w:p w:rsidR="009756D7" w:rsidRPr="00190AC5" w:rsidRDefault="009756D7" w:rsidP="009756D7">
      <w:pPr>
        <w:ind w:firstLine="708"/>
        <w:jc w:val="both"/>
      </w:pPr>
    </w:p>
    <w:p w:rsidR="009756D7" w:rsidRPr="00B27BDA" w:rsidRDefault="009756D7" w:rsidP="009756D7">
      <w:pPr>
        <w:pStyle w:val="BodyTextIndent"/>
        <w:ind w:left="0"/>
        <w:jc w:val="center"/>
        <w:rPr>
          <w:rFonts w:ascii="Arial" w:hAnsi="Arial" w:cs="Arial"/>
          <w:i/>
          <w:sz w:val="26"/>
          <w:szCs w:val="26"/>
        </w:rPr>
      </w:pPr>
      <w:r w:rsidRPr="00B27BDA">
        <w:rPr>
          <w:rFonts w:ascii="Arial" w:hAnsi="Arial" w:cs="Arial"/>
          <w:i/>
          <w:sz w:val="26"/>
          <w:szCs w:val="26"/>
        </w:rPr>
        <w:t>Consiliul local al comunei Rafaila, judeţul Vaslui,</w:t>
      </w:r>
    </w:p>
    <w:p w:rsidR="009756D7" w:rsidRPr="00412E57" w:rsidRDefault="009756D7" w:rsidP="009756D7">
      <w:pPr>
        <w:ind w:firstLine="720"/>
        <w:jc w:val="both"/>
      </w:pPr>
    </w:p>
    <w:p w:rsidR="009756D7" w:rsidRPr="00B27BDA" w:rsidRDefault="009756D7" w:rsidP="009756D7">
      <w:pPr>
        <w:pStyle w:val="BodyTextIndent"/>
        <w:ind w:left="0"/>
        <w:jc w:val="center"/>
        <w:rPr>
          <w:rFonts w:ascii="Arial" w:hAnsi="Arial" w:cs="Arial"/>
          <w:sz w:val="26"/>
          <w:szCs w:val="26"/>
        </w:rPr>
      </w:pPr>
      <w:r w:rsidRPr="00B27BDA">
        <w:rPr>
          <w:rFonts w:ascii="Arial" w:hAnsi="Arial" w:cs="Arial"/>
          <w:sz w:val="26"/>
          <w:szCs w:val="26"/>
        </w:rPr>
        <w:t>HOTĂRĂŞT</w:t>
      </w:r>
      <w:r>
        <w:rPr>
          <w:rFonts w:ascii="Arial" w:hAnsi="Arial" w:cs="Arial"/>
          <w:sz w:val="26"/>
          <w:szCs w:val="26"/>
        </w:rPr>
        <w:t>E</w:t>
      </w:r>
      <w:r w:rsidRPr="00B27BDA">
        <w:rPr>
          <w:rFonts w:ascii="Arial" w:hAnsi="Arial" w:cs="Arial"/>
          <w:sz w:val="26"/>
          <w:szCs w:val="26"/>
        </w:rPr>
        <w:t>:</w:t>
      </w:r>
    </w:p>
    <w:p w:rsidR="009756D7" w:rsidRPr="00744A49" w:rsidRDefault="009756D7" w:rsidP="009756D7">
      <w:pPr>
        <w:pStyle w:val="BodyTextIndent"/>
        <w:ind w:left="0"/>
        <w:jc w:val="center"/>
      </w:pPr>
    </w:p>
    <w:p w:rsidR="009756D7" w:rsidRDefault="009756D7" w:rsidP="009756D7">
      <w:pPr>
        <w:spacing w:line="276" w:lineRule="auto"/>
        <w:jc w:val="both"/>
        <w:rPr>
          <w:rFonts w:eastAsia="Calibri"/>
        </w:rPr>
      </w:pPr>
      <w:r>
        <w:tab/>
      </w:r>
      <w:r w:rsidRPr="004D053B">
        <w:rPr>
          <w:rFonts w:eastAsia="Calibri"/>
          <w:b/>
        </w:rPr>
        <w:t xml:space="preserve">Art </w:t>
      </w:r>
      <w:r>
        <w:rPr>
          <w:rFonts w:eastAsia="Calibri"/>
          <w:b/>
        </w:rPr>
        <w:t>1</w:t>
      </w:r>
      <w:r w:rsidRPr="004D053B">
        <w:rPr>
          <w:rFonts w:eastAsia="Calibri"/>
          <w:b/>
          <w:bCs/>
        </w:rPr>
        <w:t xml:space="preserve">. </w:t>
      </w:r>
      <w:r>
        <w:rPr>
          <w:rFonts w:eastAsia="Calibri"/>
        </w:rPr>
        <w:t>Se aprobă demararea procedurii de concesionare a serviciului de utilitate publică de distribuție a gazelor natuarle in Comuna Rafaila, județul Vaslui.</w:t>
      </w:r>
    </w:p>
    <w:p w:rsidR="009756D7" w:rsidRDefault="009756D7" w:rsidP="009756D7">
      <w:pPr>
        <w:spacing w:line="276" w:lineRule="auto"/>
        <w:ind w:firstLine="720"/>
        <w:jc w:val="both"/>
        <w:rPr>
          <w:rFonts w:eastAsia="Calibri"/>
        </w:rPr>
      </w:pPr>
      <w:r w:rsidRPr="00A951AB">
        <w:rPr>
          <w:rFonts w:eastAsia="Calibri"/>
          <w:b/>
          <w:bCs/>
        </w:rPr>
        <w:t>Art. 2</w:t>
      </w:r>
      <w:r>
        <w:rPr>
          <w:rFonts w:eastAsia="Calibri"/>
          <w:b/>
          <w:bCs/>
        </w:rPr>
        <w:t>.</w:t>
      </w:r>
      <w:r>
        <w:rPr>
          <w:rFonts w:eastAsia="Calibri"/>
        </w:rPr>
        <w:t xml:space="preserve"> Se aprobă punerea la dispoziția concesionarului, cu titlu gratuit, a terenurilor proprietate publică locală ocupate de obiectivele sistemului de distribuție a gazelor naturale precum și pentru realizarea lucrărilor de execuție, operare, întreținere, reparații, pe toată durata concesiunii. </w:t>
      </w:r>
    </w:p>
    <w:p w:rsidR="009756D7" w:rsidRDefault="009756D7" w:rsidP="009756D7">
      <w:pPr>
        <w:spacing w:line="276" w:lineRule="auto"/>
        <w:ind w:firstLine="720"/>
        <w:jc w:val="both"/>
        <w:rPr>
          <w:rFonts w:eastAsia="Calibri"/>
        </w:rPr>
      </w:pPr>
      <w:r w:rsidRPr="00A951AB">
        <w:rPr>
          <w:rFonts w:eastAsia="Calibri"/>
          <w:b/>
          <w:bCs/>
        </w:rPr>
        <w:t>Art. 3</w:t>
      </w:r>
      <w:r>
        <w:rPr>
          <w:rFonts w:eastAsia="Calibri"/>
          <w:b/>
          <w:bCs/>
        </w:rPr>
        <w:t>.</w:t>
      </w:r>
      <w:r>
        <w:rPr>
          <w:rFonts w:eastAsia="Calibri"/>
        </w:rPr>
        <w:t xml:space="preserve"> Se aprobă punerea la dispoziția concesionarului, cu titlu gratuit, temporar, a terenurilor necesare organizării de șantier pe durata realizării investițiilor.</w:t>
      </w:r>
    </w:p>
    <w:p w:rsidR="009756D7" w:rsidRDefault="009756D7" w:rsidP="009756D7">
      <w:pPr>
        <w:spacing w:line="276" w:lineRule="auto"/>
        <w:ind w:firstLine="720"/>
        <w:jc w:val="both"/>
        <w:rPr>
          <w:rFonts w:eastAsia="Calibri"/>
          <w:b/>
          <w:bCs/>
        </w:rPr>
      </w:pPr>
    </w:p>
    <w:p w:rsidR="009756D7" w:rsidRDefault="009756D7" w:rsidP="009756D7">
      <w:pPr>
        <w:spacing w:line="276" w:lineRule="auto"/>
        <w:ind w:firstLine="720"/>
        <w:jc w:val="both"/>
        <w:rPr>
          <w:rFonts w:eastAsia="Calibri"/>
          <w:b/>
          <w:bCs/>
        </w:rPr>
      </w:pPr>
    </w:p>
    <w:p w:rsidR="009756D7" w:rsidRDefault="009756D7" w:rsidP="009756D7">
      <w:pPr>
        <w:spacing w:line="276" w:lineRule="auto"/>
        <w:ind w:firstLine="720"/>
        <w:jc w:val="both"/>
        <w:rPr>
          <w:rFonts w:eastAsia="Calibri"/>
          <w:b/>
          <w:bCs/>
        </w:rPr>
      </w:pPr>
    </w:p>
    <w:p w:rsidR="009756D7" w:rsidRDefault="009756D7" w:rsidP="009756D7">
      <w:pPr>
        <w:spacing w:line="276" w:lineRule="auto"/>
        <w:ind w:firstLine="720"/>
        <w:jc w:val="both"/>
        <w:rPr>
          <w:rFonts w:eastAsia="Calibri"/>
        </w:rPr>
      </w:pPr>
      <w:r w:rsidRPr="00A951AB">
        <w:rPr>
          <w:rFonts w:eastAsia="Calibri"/>
          <w:b/>
          <w:bCs/>
        </w:rPr>
        <w:t>Art</w:t>
      </w:r>
      <w:r>
        <w:rPr>
          <w:rFonts w:eastAsia="Calibri"/>
          <w:b/>
          <w:bCs/>
        </w:rPr>
        <w:t>.</w:t>
      </w:r>
      <w:r w:rsidRPr="00A951AB">
        <w:rPr>
          <w:rFonts w:eastAsia="Calibri"/>
          <w:b/>
          <w:bCs/>
        </w:rPr>
        <w:t xml:space="preserve"> 4</w:t>
      </w:r>
      <w:r>
        <w:rPr>
          <w:rFonts w:eastAsia="Calibri"/>
          <w:b/>
          <w:bCs/>
        </w:rPr>
        <w:t>.</w:t>
      </w:r>
      <w:r>
        <w:rPr>
          <w:rFonts w:eastAsia="Calibri"/>
        </w:rPr>
        <w:t xml:space="preserve"> Se aprobă conform dispozitiilor art 109 din legea 123/2012 a energiei electrice si a gazelor naturae-dreptul de uz si dreptul de servitute al viitorului concesionar al rețelei de distribuție, asupra terenurilor și altor bunuri proprietate publică, pe toată durata concesiunii, pentru:</w:t>
      </w:r>
    </w:p>
    <w:p w:rsidR="009756D7" w:rsidRDefault="009756D7" w:rsidP="009756D7">
      <w:pPr>
        <w:spacing w:line="276" w:lineRule="auto"/>
        <w:jc w:val="both"/>
        <w:rPr>
          <w:rFonts w:eastAsia="Calibri"/>
        </w:rPr>
      </w:pPr>
      <w:r w:rsidRPr="00A12973">
        <w:rPr>
          <w:rFonts w:eastAsia="Calibri"/>
          <w:b/>
          <w:bCs/>
        </w:rPr>
        <w:t>a)</w:t>
      </w:r>
      <w:r w:rsidRPr="00A12973">
        <w:rPr>
          <w:rFonts w:eastAsia="Calibri"/>
        </w:rPr>
        <w:t> dreptul de uz pentru executarea lucrărilor necesare în vederea realizării, reabilitării sau modernizării obiectivelor/sistemelor;</w:t>
      </w:r>
    </w:p>
    <w:p w:rsidR="009756D7" w:rsidRDefault="009756D7" w:rsidP="009756D7">
      <w:pPr>
        <w:spacing w:line="276" w:lineRule="auto"/>
        <w:jc w:val="both"/>
        <w:rPr>
          <w:rFonts w:eastAsia="Calibri"/>
        </w:rPr>
      </w:pPr>
      <w:r w:rsidRPr="00A12973">
        <w:rPr>
          <w:rFonts w:eastAsia="Calibri"/>
          <w:b/>
          <w:bCs/>
        </w:rPr>
        <w:t>b)</w:t>
      </w:r>
      <w:r w:rsidRPr="00A12973">
        <w:rPr>
          <w:rFonts w:eastAsia="Calibri"/>
        </w:rPr>
        <w:t> dreptul de uz pentru asigurarea funcționării normale a capacității prin efectuarea reviziilor, reparațiilor și a intervențiilor necesare;</w:t>
      </w:r>
    </w:p>
    <w:p w:rsidR="009756D7" w:rsidRDefault="009756D7" w:rsidP="009756D7">
      <w:pPr>
        <w:spacing w:line="276" w:lineRule="auto"/>
        <w:jc w:val="both"/>
        <w:rPr>
          <w:rFonts w:eastAsia="Calibri"/>
        </w:rPr>
      </w:pPr>
      <w:r w:rsidRPr="00A12973">
        <w:rPr>
          <w:rFonts w:eastAsia="Calibri"/>
          <w:b/>
          <w:bCs/>
        </w:rPr>
        <w:t>c)</w:t>
      </w:r>
      <w:r w:rsidRPr="00A12973">
        <w:rPr>
          <w:rFonts w:eastAsia="Calibri"/>
        </w:rPr>
        <w:t> dreptul de servitute legală de trecere subterană, de suprafață sau aeriană pentru instalarea de rețele, de conducte, de linii sau de alte echipamente aferente obiectivelor/sistemelor și pentru accesul la locul de amplasare a acestora;</w:t>
      </w:r>
    </w:p>
    <w:p w:rsidR="009756D7" w:rsidRDefault="009756D7" w:rsidP="009756D7">
      <w:pPr>
        <w:spacing w:line="276" w:lineRule="auto"/>
        <w:jc w:val="both"/>
        <w:rPr>
          <w:rFonts w:eastAsia="Calibri"/>
        </w:rPr>
      </w:pPr>
      <w:r w:rsidRPr="00A12973">
        <w:rPr>
          <w:rFonts w:eastAsia="Calibri"/>
          <w:b/>
          <w:bCs/>
        </w:rPr>
        <w:t>d)</w:t>
      </w:r>
      <w:r w:rsidRPr="00A12973">
        <w:rPr>
          <w:rFonts w:eastAsia="Calibri"/>
        </w:rPr>
        <w:t> dreptul de a obține restrângerea sau încetarea unor activități care ar putea pune în pericol persoane și bunuri;</w:t>
      </w:r>
    </w:p>
    <w:p w:rsidR="009756D7" w:rsidRDefault="009756D7" w:rsidP="009756D7">
      <w:pPr>
        <w:spacing w:line="276" w:lineRule="auto"/>
        <w:jc w:val="both"/>
        <w:rPr>
          <w:rFonts w:eastAsia="Calibri"/>
        </w:rPr>
      </w:pPr>
      <w:r w:rsidRPr="00A12973">
        <w:rPr>
          <w:rFonts w:eastAsia="Calibri"/>
          <w:b/>
          <w:bCs/>
        </w:rPr>
        <w:t>e)</w:t>
      </w:r>
      <w:r w:rsidRPr="00A12973">
        <w:rPr>
          <w:rFonts w:eastAsia="Calibri"/>
        </w:rPr>
        <w:t> dreptul de acces la utilitățile publice</w:t>
      </w:r>
      <w:r>
        <w:rPr>
          <w:rFonts w:eastAsia="Calibri"/>
        </w:rPr>
        <w:t>.</w:t>
      </w:r>
    </w:p>
    <w:p w:rsidR="009756D7" w:rsidRPr="00B24D2A" w:rsidRDefault="009756D7" w:rsidP="009756D7">
      <w:pPr>
        <w:spacing w:line="276" w:lineRule="auto"/>
        <w:ind w:firstLine="720"/>
        <w:jc w:val="both"/>
        <w:rPr>
          <w:rFonts w:eastAsia="Calibri"/>
        </w:rPr>
      </w:pPr>
      <w:r w:rsidRPr="00A951AB">
        <w:rPr>
          <w:rFonts w:eastAsia="Calibri"/>
          <w:b/>
          <w:bCs/>
        </w:rPr>
        <w:t xml:space="preserve">Art </w:t>
      </w:r>
      <w:r>
        <w:rPr>
          <w:rFonts w:eastAsia="Calibri"/>
          <w:b/>
          <w:bCs/>
        </w:rPr>
        <w:t>5.</w:t>
      </w:r>
      <w:r>
        <w:rPr>
          <w:rFonts w:eastAsia="Calibri"/>
        </w:rPr>
        <w:t xml:space="preserve"> Se menționeaza faptul că terenurile necesare realizării acestei investiții și care se vor pune la dispoziția concesionarului, cu titlu gratuit, aparțin de drept domeniului public al Comunei Rafaila și nu fac obiectul vreunui litigiu.</w:t>
      </w:r>
    </w:p>
    <w:p w:rsidR="009756D7" w:rsidRPr="008976FB" w:rsidRDefault="009756D7" w:rsidP="009756D7">
      <w:pPr>
        <w:spacing w:line="276" w:lineRule="auto"/>
        <w:ind w:firstLine="720"/>
        <w:jc w:val="both"/>
        <w:rPr>
          <w:rFonts w:eastAsia="Calibri"/>
          <w:bCs/>
        </w:rPr>
      </w:pPr>
      <w:r w:rsidRPr="008976FB">
        <w:rPr>
          <w:rFonts w:eastAsia="Calibri"/>
          <w:b/>
        </w:rPr>
        <w:t xml:space="preserve">Art. </w:t>
      </w:r>
      <w:r>
        <w:rPr>
          <w:rFonts w:eastAsia="Calibri"/>
          <w:b/>
        </w:rPr>
        <w:t>6.</w:t>
      </w:r>
      <w:r w:rsidRPr="008976FB">
        <w:rPr>
          <w:rFonts w:eastAsia="Calibri"/>
          <w:b/>
        </w:rPr>
        <w:t xml:space="preserve"> </w:t>
      </w:r>
      <w:r w:rsidRPr="008976FB">
        <w:rPr>
          <w:rFonts w:eastAsia="Calibri"/>
          <w:bCs/>
        </w:rPr>
        <w:t xml:space="preserve">Prezenta hotărâre se comunică prin intermediul secretarului general al comunei, în termenul prevăzut de lege, primarului comunei și </w:t>
      </w:r>
      <w:r>
        <w:rPr>
          <w:rFonts w:eastAsia="Calibri"/>
          <w:bCs/>
        </w:rPr>
        <w:t>Institutiei</w:t>
      </w:r>
      <w:r w:rsidRPr="008976FB">
        <w:rPr>
          <w:rFonts w:eastAsia="Calibri"/>
          <w:bCs/>
        </w:rPr>
        <w:t xml:space="preserve"> </w:t>
      </w:r>
      <w:r>
        <w:rPr>
          <w:rFonts w:eastAsia="Calibri"/>
          <w:bCs/>
        </w:rPr>
        <w:t>P</w:t>
      </w:r>
      <w:r w:rsidRPr="008976FB">
        <w:rPr>
          <w:rFonts w:eastAsia="Calibri"/>
          <w:bCs/>
        </w:rPr>
        <w:t xml:space="preserve">refectului județului Vaslui și se aduce la cunoștință publică prin afișarea la sediul primăriei, precum și pe pagina de internet </w:t>
      </w:r>
      <w:hyperlink r:id="rId8" w:history="1">
        <w:r w:rsidRPr="008976FB">
          <w:rPr>
            <w:rStyle w:val="Hyperlink"/>
          </w:rPr>
          <w:t>https://www.rafaila.ro/</w:t>
        </w:r>
      </w:hyperlink>
      <w:r w:rsidRPr="008976FB">
        <w:t xml:space="preserve"> </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9756D7">
        <w:t>11</w:t>
      </w:r>
      <w:bookmarkStart w:id="1" w:name="_GoBack"/>
      <w:bookmarkEnd w:id="1"/>
      <w:r w:rsidR="00B037A4">
        <w:t xml:space="preserve"> dece</w:t>
      </w:r>
      <w:r w:rsidR="00036530">
        <w:t>mbrie</w:t>
      </w:r>
      <w:r w:rsidR="007B66AB">
        <w:t xml:space="preserve"> 2024</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B037A4">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567B72">
              <w:rPr>
                <w:b/>
                <w:sz w:val="18"/>
                <w:szCs w:val="18"/>
                <w:lang w:val="pt-BR"/>
              </w:rPr>
              <w:t>13.1</w:t>
            </w:r>
            <w:r w:rsidR="00B037A4">
              <w:rPr>
                <w:b/>
                <w:sz w:val="18"/>
                <w:szCs w:val="18"/>
                <w:lang w:val="pt-BR"/>
              </w:rPr>
              <w:t>2</w:t>
            </w:r>
            <w:r w:rsidR="007B66AB">
              <w:rPr>
                <w:b/>
                <w:sz w:val="18"/>
                <w:szCs w:val="18"/>
                <w:lang w:val="pt-BR"/>
              </w:rPr>
              <w:t>.2024</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9"/>
      <w:footerReference w:type="default" r:id="rId10"/>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3F7D" w:rsidRDefault="00A83F7D">
      <w:r>
        <w:separator/>
      </w:r>
    </w:p>
  </w:endnote>
  <w:endnote w:type="continuationSeparator" w:id="0">
    <w:p w:rsidR="00A83F7D" w:rsidRDefault="00A83F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9756D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3F7D" w:rsidRDefault="00A83F7D">
      <w:r>
        <w:separator/>
      </w:r>
    </w:p>
  </w:footnote>
  <w:footnote w:type="continuationSeparator" w:id="0">
    <w:p w:rsidR="00A83F7D" w:rsidRDefault="00A83F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541C7024"/>
    <w:multiLevelType w:val="hybridMultilevel"/>
    <w:tmpl w:val="382C7AF2"/>
    <w:lvl w:ilvl="0" w:tplc="685E6D5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5"/>
  </w:num>
  <w:num w:numId="3">
    <w:abstractNumId w:val="4"/>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167D1"/>
    <w:rsid w:val="00021E33"/>
    <w:rsid w:val="000227B5"/>
    <w:rsid w:val="0002490D"/>
    <w:rsid w:val="00030F46"/>
    <w:rsid w:val="00033396"/>
    <w:rsid w:val="000360A0"/>
    <w:rsid w:val="00036530"/>
    <w:rsid w:val="00045461"/>
    <w:rsid w:val="0005020C"/>
    <w:rsid w:val="000705E8"/>
    <w:rsid w:val="00091B97"/>
    <w:rsid w:val="00094A71"/>
    <w:rsid w:val="00094BF8"/>
    <w:rsid w:val="000A4931"/>
    <w:rsid w:val="000A4A3A"/>
    <w:rsid w:val="000B41D3"/>
    <w:rsid w:val="000B62DF"/>
    <w:rsid w:val="000B7735"/>
    <w:rsid w:val="000C1044"/>
    <w:rsid w:val="000E1CF2"/>
    <w:rsid w:val="000E2B9C"/>
    <w:rsid w:val="000E5450"/>
    <w:rsid w:val="000F0278"/>
    <w:rsid w:val="000F497B"/>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B6DB9"/>
    <w:rsid w:val="002C6F83"/>
    <w:rsid w:val="002D1E5D"/>
    <w:rsid w:val="002D2C7B"/>
    <w:rsid w:val="002D4001"/>
    <w:rsid w:val="002E2CA2"/>
    <w:rsid w:val="002E50F3"/>
    <w:rsid w:val="002F0FD8"/>
    <w:rsid w:val="002F2243"/>
    <w:rsid w:val="002F5C92"/>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0074"/>
    <w:rsid w:val="00423109"/>
    <w:rsid w:val="00424B3B"/>
    <w:rsid w:val="0042621C"/>
    <w:rsid w:val="004374F8"/>
    <w:rsid w:val="00462777"/>
    <w:rsid w:val="004652D2"/>
    <w:rsid w:val="00474F61"/>
    <w:rsid w:val="0048343D"/>
    <w:rsid w:val="0048382A"/>
    <w:rsid w:val="0048484A"/>
    <w:rsid w:val="00493630"/>
    <w:rsid w:val="004A3BDB"/>
    <w:rsid w:val="004A4E8B"/>
    <w:rsid w:val="004B075E"/>
    <w:rsid w:val="004D7088"/>
    <w:rsid w:val="004D793F"/>
    <w:rsid w:val="004E5390"/>
    <w:rsid w:val="004F633C"/>
    <w:rsid w:val="00500FB0"/>
    <w:rsid w:val="00502257"/>
    <w:rsid w:val="00503287"/>
    <w:rsid w:val="00513979"/>
    <w:rsid w:val="00516195"/>
    <w:rsid w:val="00517C9F"/>
    <w:rsid w:val="00525BAF"/>
    <w:rsid w:val="00527D0F"/>
    <w:rsid w:val="00533BA6"/>
    <w:rsid w:val="00541604"/>
    <w:rsid w:val="0055452B"/>
    <w:rsid w:val="00567B72"/>
    <w:rsid w:val="00572E21"/>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1285"/>
    <w:rsid w:val="006C41F9"/>
    <w:rsid w:val="006D3F5E"/>
    <w:rsid w:val="006F3B9F"/>
    <w:rsid w:val="006F40FB"/>
    <w:rsid w:val="00702B41"/>
    <w:rsid w:val="00710EDC"/>
    <w:rsid w:val="00720D75"/>
    <w:rsid w:val="00742486"/>
    <w:rsid w:val="00756345"/>
    <w:rsid w:val="007843D4"/>
    <w:rsid w:val="00787B2F"/>
    <w:rsid w:val="00787DA9"/>
    <w:rsid w:val="00790A6F"/>
    <w:rsid w:val="0079110F"/>
    <w:rsid w:val="007A23E1"/>
    <w:rsid w:val="007A41BC"/>
    <w:rsid w:val="007A5C4E"/>
    <w:rsid w:val="007B66AB"/>
    <w:rsid w:val="007C04A2"/>
    <w:rsid w:val="007D3367"/>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51EC1"/>
    <w:rsid w:val="0096016D"/>
    <w:rsid w:val="00960BB1"/>
    <w:rsid w:val="00967EBA"/>
    <w:rsid w:val="00971D5B"/>
    <w:rsid w:val="009723C4"/>
    <w:rsid w:val="009756D7"/>
    <w:rsid w:val="009852C1"/>
    <w:rsid w:val="009951D9"/>
    <w:rsid w:val="009974A1"/>
    <w:rsid w:val="009B35EA"/>
    <w:rsid w:val="009C37D4"/>
    <w:rsid w:val="009C3FD0"/>
    <w:rsid w:val="009C5259"/>
    <w:rsid w:val="009C7DDA"/>
    <w:rsid w:val="009E7AB1"/>
    <w:rsid w:val="009F25B8"/>
    <w:rsid w:val="00A037C1"/>
    <w:rsid w:val="00A05B0A"/>
    <w:rsid w:val="00A13151"/>
    <w:rsid w:val="00A27868"/>
    <w:rsid w:val="00A338BC"/>
    <w:rsid w:val="00A34804"/>
    <w:rsid w:val="00A36D7A"/>
    <w:rsid w:val="00A42CD4"/>
    <w:rsid w:val="00A43038"/>
    <w:rsid w:val="00A5060A"/>
    <w:rsid w:val="00A514DF"/>
    <w:rsid w:val="00A83F7D"/>
    <w:rsid w:val="00AA1F52"/>
    <w:rsid w:val="00AA38BC"/>
    <w:rsid w:val="00AA4EEC"/>
    <w:rsid w:val="00AE0EE5"/>
    <w:rsid w:val="00AE196A"/>
    <w:rsid w:val="00B02525"/>
    <w:rsid w:val="00B037A4"/>
    <w:rsid w:val="00B204E2"/>
    <w:rsid w:val="00B3343F"/>
    <w:rsid w:val="00B35868"/>
    <w:rsid w:val="00B42A57"/>
    <w:rsid w:val="00B45022"/>
    <w:rsid w:val="00B5159C"/>
    <w:rsid w:val="00B532D1"/>
    <w:rsid w:val="00B576D8"/>
    <w:rsid w:val="00B6523F"/>
    <w:rsid w:val="00B656BE"/>
    <w:rsid w:val="00B6652B"/>
    <w:rsid w:val="00B901B8"/>
    <w:rsid w:val="00B926B1"/>
    <w:rsid w:val="00B97BFE"/>
    <w:rsid w:val="00BA10C2"/>
    <w:rsid w:val="00BB16A8"/>
    <w:rsid w:val="00BB4C67"/>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53264"/>
    <w:rsid w:val="00D6095B"/>
    <w:rsid w:val="00D6298F"/>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003C"/>
    <w:rsid w:val="00E45243"/>
    <w:rsid w:val="00E461F2"/>
    <w:rsid w:val="00E51941"/>
    <w:rsid w:val="00E53852"/>
    <w:rsid w:val="00E53CDE"/>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108CD"/>
    <w:rsid w:val="00F116E9"/>
    <w:rsid w:val="00F15A30"/>
    <w:rsid w:val="00F23DC0"/>
    <w:rsid w:val="00F40ED0"/>
    <w:rsid w:val="00F56DE6"/>
    <w:rsid w:val="00F64B12"/>
    <w:rsid w:val="00F705A5"/>
    <w:rsid w:val="00F71E2C"/>
    <w:rsid w:val="00F740F0"/>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E1E8B0"/>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paragraph" w:styleId="ListParagraph">
    <w:name w:val="List Paragraph"/>
    <w:basedOn w:val="Normal"/>
    <w:uiPriority w:val="34"/>
    <w:qFormat/>
    <w:rsid w:val="009756D7"/>
    <w:pPr>
      <w:spacing w:after="200" w:line="276" w:lineRule="auto"/>
      <w:ind w:left="720"/>
      <w:contextualSpacing/>
    </w:pPr>
    <w:rPr>
      <w:rFonts w:ascii="Calibri" w:eastAsia="Calibri" w:hAnsi="Calibri"/>
      <w:sz w:val="22"/>
      <w:szCs w:val="22"/>
      <w:lang w:eastAsia="en-US"/>
    </w:rPr>
  </w:style>
  <w:style w:type="character" w:styleId="Hyperlink">
    <w:name w:val="Hyperlink"/>
    <w:basedOn w:val="DefaultParagraphFont"/>
    <w:uiPriority w:val="99"/>
    <w:unhideWhenUsed/>
    <w:rsid w:val="009756D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056852854">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afaila.r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5A90D0-C80E-4BA0-B4AC-F3B0BD025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793</Words>
  <Characters>4605</Characters>
  <Application>Microsoft Office Word</Application>
  <DocSecurity>0</DocSecurity>
  <Lines>38</Lines>
  <Paragraphs>10</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____/2024</vt:lpstr>
      <vt:lpstr>    Rafaila, 04 decembrie 2024   </vt:lpstr>
    </vt:vector>
  </TitlesOfParts>
  <Company>PRIMARIA</Company>
  <LinksUpToDate>false</LinksUpToDate>
  <CharactersWithSpaces>5388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2025-01-15T09:29:00Z</dcterms:created>
  <dcterms:modified xsi:type="dcterms:W3CDTF">2025-01-15T09:30:00Z</dcterms:modified>
</cp:coreProperties>
</file>