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1E85" w:rsidRDefault="00931E85">
      <w:pPr>
        <w:rPr>
          <w:lang w:val="ro-RO"/>
        </w:rPr>
      </w:pPr>
    </w:p>
    <w:p w:rsidR="004E4925" w:rsidRDefault="004E4925" w:rsidP="004E4925">
      <w:pPr>
        <w:rPr>
          <w:b/>
          <w:lang w:val="ro-RO"/>
        </w:rPr>
      </w:pPr>
      <w:r>
        <w:rPr>
          <w:b/>
          <w:lang w:val="ro-RO"/>
        </w:rPr>
        <w:t xml:space="preserve">Aprob,  </w:t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  <w:t xml:space="preserve">                 Anexa</w:t>
      </w:r>
    </w:p>
    <w:p w:rsidR="004E4925" w:rsidRDefault="004E4925" w:rsidP="004E4925">
      <w:pPr>
        <w:rPr>
          <w:b/>
          <w:lang w:val="ro-RO"/>
        </w:rPr>
      </w:pPr>
      <w:r>
        <w:rPr>
          <w:b/>
          <w:lang w:val="ro-RO"/>
        </w:rPr>
        <w:t>Primar</w:t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  <w:t xml:space="preserve">                                           la Dispozitia nr. 377/03.09.2018</w:t>
      </w:r>
    </w:p>
    <w:p w:rsidR="004E4925" w:rsidRDefault="004E4925" w:rsidP="004E4925">
      <w:pPr>
        <w:jc w:val="center"/>
        <w:rPr>
          <w:b/>
          <w:lang w:val="ro-RO"/>
        </w:rPr>
      </w:pPr>
    </w:p>
    <w:p w:rsidR="004E4925" w:rsidRDefault="004E4925" w:rsidP="004E4925">
      <w:pPr>
        <w:jc w:val="center"/>
        <w:rPr>
          <w:b/>
          <w:lang w:val="ro-RO"/>
        </w:rPr>
      </w:pPr>
    </w:p>
    <w:p w:rsidR="00AA5295" w:rsidRPr="004E4925" w:rsidRDefault="00AA5295" w:rsidP="004E4925">
      <w:pPr>
        <w:jc w:val="center"/>
        <w:rPr>
          <w:b/>
          <w:lang w:val="ro-RO"/>
        </w:rPr>
      </w:pPr>
      <w:r w:rsidRPr="004E4925">
        <w:rPr>
          <w:b/>
          <w:lang w:val="ro-RO"/>
        </w:rPr>
        <w:t>DATELE DE IDENTIFICARE</w:t>
      </w:r>
    </w:p>
    <w:p w:rsidR="004E4925" w:rsidRDefault="004E4925" w:rsidP="004E4925">
      <w:pPr>
        <w:jc w:val="center"/>
        <w:rPr>
          <w:b/>
          <w:lang w:val="ro-RO"/>
        </w:rPr>
      </w:pPr>
      <w:r>
        <w:rPr>
          <w:b/>
          <w:lang w:val="ro-RO"/>
        </w:rPr>
        <w:t>a</w:t>
      </w:r>
      <w:r w:rsidR="00AA5295" w:rsidRPr="004E4925">
        <w:rPr>
          <w:b/>
          <w:lang w:val="ro-RO"/>
        </w:rPr>
        <w:t xml:space="preserve">le segmentelor de drum </w:t>
      </w:r>
      <w:r>
        <w:rPr>
          <w:b/>
          <w:lang w:val="ro-RO"/>
        </w:rPr>
        <w:t>judetean c</w:t>
      </w:r>
      <w:r w:rsidR="00AA5295" w:rsidRPr="004E4925">
        <w:rPr>
          <w:b/>
          <w:lang w:val="ro-RO"/>
        </w:rPr>
        <w:t xml:space="preserve">are trec din administrarea Consiliul local al comunei Rafaila, </w:t>
      </w:r>
    </w:p>
    <w:p w:rsidR="00AA5295" w:rsidRPr="004E4925" w:rsidRDefault="00AA5295" w:rsidP="004E4925">
      <w:pPr>
        <w:jc w:val="center"/>
        <w:rPr>
          <w:b/>
          <w:lang w:val="ro-RO"/>
        </w:rPr>
      </w:pPr>
      <w:r w:rsidRPr="004E4925">
        <w:rPr>
          <w:b/>
          <w:lang w:val="ro-RO"/>
        </w:rPr>
        <w:t>in administrarea Consiliului Judetean Vaslui</w:t>
      </w:r>
    </w:p>
    <w:p w:rsidR="00AA5295" w:rsidRDefault="00AA5295">
      <w:pPr>
        <w:rPr>
          <w:lang w:val="ro-RO"/>
        </w:rPr>
      </w:pPr>
    </w:p>
    <w:p w:rsidR="00AA5295" w:rsidRDefault="00AA5295">
      <w:pPr>
        <w:rPr>
          <w:lang w:val="ro-RO"/>
        </w:rPr>
      </w:pPr>
    </w:p>
    <w:tbl>
      <w:tblPr>
        <w:tblStyle w:val="TableGrid"/>
        <w:tblW w:w="0" w:type="auto"/>
        <w:tblLook w:val="04A0"/>
      </w:tblPr>
      <w:tblGrid>
        <w:gridCol w:w="675"/>
        <w:gridCol w:w="3387"/>
        <w:gridCol w:w="2031"/>
        <w:gridCol w:w="2031"/>
        <w:gridCol w:w="2474"/>
        <w:gridCol w:w="1276"/>
        <w:gridCol w:w="2346"/>
      </w:tblGrid>
      <w:tr w:rsidR="00AA5295" w:rsidTr="004E4925">
        <w:tc>
          <w:tcPr>
            <w:tcW w:w="675" w:type="dxa"/>
          </w:tcPr>
          <w:p w:rsidR="00AA5295" w:rsidRDefault="00AA5295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Nr. crt.</w:t>
            </w:r>
          </w:p>
        </w:tc>
        <w:tc>
          <w:tcPr>
            <w:tcW w:w="3387" w:type="dxa"/>
          </w:tcPr>
          <w:p w:rsidR="00AA5295" w:rsidRDefault="00AA5295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Denumirea segmentului de drum</w:t>
            </w:r>
          </w:p>
        </w:tc>
        <w:tc>
          <w:tcPr>
            <w:tcW w:w="2031" w:type="dxa"/>
          </w:tcPr>
          <w:p w:rsidR="00AA5295" w:rsidRDefault="00AA5295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Persoana juridica de la care se transmite</w:t>
            </w:r>
          </w:p>
        </w:tc>
        <w:tc>
          <w:tcPr>
            <w:tcW w:w="2031" w:type="dxa"/>
          </w:tcPr>
          <w:p w:rsidR="00AA5295" w:rsidRDefault="00AA5295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Persoana juridica la care se transmite</w:t>
            </w:r>
          </w:p>
        </w:tc>
        <w:tc>
          <w:tcPr>
            <w:tcW w:w="2474" w:type="dxa"/>
          </w:tcPr>
          <w:p w:rsidR="00AA5295" w:rsidRDefault="00A51FE3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Pozitia din inventarul bunurilor domeniului public al judetului Vaslui,aprobat prin H.G. nr. 1361/2001</w:t>
            </w:r>
          </w:p>
        </w:tc>
        <w:tc>
          <w:tcPr>
            <w:tcW w:w="1276" w:type="dxa"/>
          </w:tcPr>
          <w:p w:rsidR="00AA5295" w:rsidRDefault="00A51FE3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Cod de clasificare</w:t>
            </w:r>
          </w:p>
          <w:p w:rsidR="00A51FE3" w:rsidRDefault="00A51FE3" w:rsidP="004E4925">
            <w:pPr>
              <w:jc w:val="center"/>
              <w:rPr>
                <w:lang w:val="ro-RO"/>
              </w:rPr>
            </w:pPr>
          </w:p>
        </w:tc>
        <w:tc>
          <w:tcPr>
            <w:tcW w:w="2346" w:type="dxa"/>
          </w:tcPr>
          <w:p w:rsidR="00AA5295" w:rsidRDefault="00A51FE3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Lungimea totala (km) si pozitiile kilometrice</w:t>
            </w:r>
          </w:p>
        </w:tc>
      </w:tr>
      <w:tr w:rsidR="00AA5295" w:rsidTr="004E4925">
        <w:tc>
          <w:tcPr>
            <w:tcW w:w="675" w:type="dxa"/>
          </w:tcPr>
          <w:p w:rsidR="00AA5295" w:rsidRDefault="00AA5295" w:rsidP="004E4925">
            <w:pPr>
              <w:rPr>
                <w:lang w:val="ro-RO"/>
              </w:rPr>
            </w:pPr>
          </w:p>
          <w:p w:rsidR="004E4925" w:rsidRPr="004E4925" w:rsidRDefault="004E4925" w:rsidP="004E4925">
            <w:pPr>
              <w:rPr>
                <w:lang w:val="ro-RO"/>
              </w:rPr>
            </w:pPr>
            <w:r>
              <w:rPr>
                <w:lang w:val="ro-RO"/>
              </w:rPr>
              <w:t>1.</w:t>
            </w:r>
          </w:p>
        </w:tc>
        <w:tc>
          <w:tcPr>
            <w:tcW w:w="3387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DJ 248 A, situat intre limita judetului Iasi-Silistea-Huc-Plopoasa-Rafaila-Buda-DJ 207 E (Osesti)</w:t>
            </w:r>
          </w:p>
        </w:tc>
        <w:tc>
          <w:tcPr>
            <w:tcW w:w="2031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Consiliul local al comunei Rafaila</w:t>
            </w:r>
          </w:p>
        </w:tc>
        <w:tc>
          <w:tcPr>
            <w:tcW w:w="2031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Consiliul judetean Vaslui</w:t>
            </w:r>
          </w:p>
        </w:tc>
        <w:tc>
          <w:tcPr>
            <w:tcW w:w="2474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46</w:t>
            </w:r>
          </w:p>
        </w:tc>
        <w:tc>
          <w:tcPr>
            <w:tcW w:w="1276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1.3.7.1.</w:t>
            </w:r>
          </w:p>
        </w:tc>
        <w:tc>
          <w:tcPr>
            <w:tcW w:w="2346" w:type="dxa"/>
          </w:tcPr>
          <w:p w:rsidR="00AA5295" w:rsidRDefault="00A51FE3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1,300 km</w:t>
            </w:r>
          </w:p>
          <w:p w:rsidR="00A51FE3" w:rsidRDefault="004E4925">
            <w:pPr>
              <w:rPr>
                <w:lang w:val="ro-RO"/>
              </w:rPr>
            </w:pPr>
            <w:r>
              <w:rPr>
                <w:lang w:val="ro-RO"/>
              </w:rPr>
              <w:t>k</w:t>
            </w:r>
            <w:r w:rsidR="00A51FE3">
              <w:rPr>
                <w:lang w:val="ro-RO"/>
              </w:rPr>
              <w:t>m 65+700</w:t>
            </w:r>
            <w:r>
              <w:rPr>
                <w:lang w:val="ro-RO"/>
              </w:rPr>
              <w:t xml:space="preserve"> </w:t>
            </w:r>
            <w:r w:rsidR="00A51FE3">
              <w:rPr>
                <w:lang w:val="ro-RO"/>
              </w:rPr>
              <w:t>-</w:t>
            </w:r>
            <w:r>
              <w:rPr>
                <w:lang w:val="ro-RO"/>
              </w:rPr>
              <w:t xml:space="preserve"> </w:t>
            </w:r>
            <w:r w:rsidR="00A51FE3">
              <w:rPr>
                <w:lang w:val="ro-RO"/>
              </w:rPr>
              <w:t>67+000</w:t>
            </w:r>
          </w:p>
        </w:tc>
      </w:tr>
      <w:tr w:rsidR="00AA5295" w:rsidTr="004E4925">
        <w:tc>
          <w:tcPr>
            <w:tcW w:w="675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2.</w:t>
            </w:r>
          </w:p>
        </w:tc>
        <w:tc>
          <w:tcPr>
            <w:tcW w:w="3387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DJ 248 G, situat intre DJ 248A-Manastirea Rafaila</w:t>
            </w:r>
          </w:p>
        </w:tc>
        <w:tc>
          <w:tcPr>
            <w:tcW w:w="2031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Consiliul local al comunei Rafaila</w:t>
            </w:r>
          </w:p>
        </w:tc>
        <w:tc>
          <w:tcPr>
            <w:tcW w:w="2031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Consiliul judetean Vaslui</w:t>
            </w:r>
          </w:p>
        </w:tc>
        <w:tc>
          <w:tcPr>
            <w:tcW w:w="2474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48</w:t>
            </w:r>
          </w:p>
        </w:tc>
        <w:tc>
          <w:tcPr>
            <w:tcW w:w="1276" w:type="dxa"/>
          </w:tcPr>
          <w:p w:rsidR="00AA5295" w:rsidRDefault="00A51FE3">
            <w:pPr>
              <w:rPr>
                <w:lang w:val="ro-RO"/>
              </w:rPr>
            </w:pPr>
            <w:r>
              <w:rPr>
                <w:lang w:val="ro-RO"/>
              </w:rPr>
              <w:t>1.3.7.1.</w:t>
            </w:r>
          </w:p>
        </w:tc>
        <w:tc>
          <w:tcPr>
            <w:tcW w:w="2346" w:type="dxa"/>
          </w:tcPr>
          <w:p w:rsidR="00AA5295" w:rsidRDefault="00A51FE3" w:rsidP="004E4925">
            <w:pPr>
              <w:jc w:val="center"/>
              <w:rPr>
                <w:lang w:val="ro-RO"/>
              </w:rPr>
            </w:pPr>
            <w:r>
              <w:rPr>
                <w:lang w:val="ro-RO"/>
              </w:rPr>
              <w:t>1,</w:t>
            </w:r>
            <w:r w:rsidR="004E4925">
              <w:rPr>
                <w:lang w:val="ro-RO"/>
              </w:rPr>
              <w:t>000 km</w:t>
            </w:r>
          </w:p>
          <w:p w:rsidR="004E4925" w:rsidRDefault="004E4925">
            <w:pPr>
              <w:rPr>
                <w:lang w:val="ro-RO"/>
              </w:rPr>
            </w:pPr>
            <w:r>
              <w:rPr>
                <w:lang w:val="ro-RO"/>
              </w:rPr>
              <w:t>km 0+000 – 1+000</w:t>
            </w:r>
          </w:p>
        </w:tc>
      </w:tr>
    </w:tbl>
    <w:p w:rsidR="00AA5295" w:rsidRPr="00AA5295" w:rsidRDefault="00AA5295">
      <w:pPr>
        <w:rPr>
          <w:lang w:val="ro-RO"/>
        </w:rPr>
      </w:pPr>
    </w:p>
    <w:sectPr w:rsidR="00AA5295" w:rsidRPr="00AA5295" w:rsidSect="00AA5295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625B41"/>
    <w:multiLevelType w:val="hybridMultilevel"/>
    <w:tmpl w:val="E40E8EF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AA5295"/>
    <w:rsid w:val="00007F01"/>
    <w:rsid w:val="003B0953"/>
    <w:rsid w:val="004E4925"/>
    <w:rsid w:val="006E73C4"/>
    <w:rsid w:val="00931E85"/>
    <w:rsid w:val="00A51FE3"/>
    <w:rsid w:val="00AA52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F01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link w:val="Heading2Char"/>
    <w:qFormat/>
    <w:rsid w:val="00007F01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007F01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007F01"/>
    <w:rPr>
      <w:b/>
      <w:bCs/>
      <w:i/>
      <w:i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007F01"/>
    <w:rPr>
      <w:b/>
      <w:bCs/>
      <w:sz w:val="24"/>
      <w:szCs w:val="24"/>
    </w:rPr>
  </w:style>
  <w:style w:type="table" w:styleId="TableGrid">
    <w:name w:val="Table Grid"/>
    <w:basedOn w:val="TableNormal"/>
    <w:uiPriority w:val="59"/>
    <w:rsid w:val="00AA529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51FE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140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PRIMARIE</dc:creator>
  <cp:lastModifiedBy>PRIMARIE</cp:lastModifiedBy>
  <cp:revision>1</cp:revision>
  <dcterms:created xsi:type="dcterms:W3CDTF">2018-09-03T11:57:00Z</dcterms:created>
  <dcterms:modified xsi:type="dcterms:W3CDTF">2018-09-03T12:25:00Z</dcterms:modified>
</cp:coreProperties>
</file>